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D94" w:rsidRDefault="006F3D94" w:rsidP="003A0CA9">
      <w:pPr>
        <w:spacing w:after="0"/>
        <w:rPr>
          <w:lang w:val="en-US"/>
        </w:rPr>
      </w:pPr>
    </w:p>
    <w:p w:rsidR="006F3D94" w:rsidRDefault="006F3D94" w:rsidP="003A0CA9">
      <w:pPr>
        <w:spacing w:after="0"/>
        <w:rPr>
          <w:lang w:val="en-US"/>
        </w:rPr>
      </w:pPr>
    </w:p>
    <w:p w:rsidR="003A0CA9" w:rsidRPr="00F76C2F" w:rsidRDefault="00F76C2F" w:rsidP="00F76C2F">
      <w:pPr>
        <w:spacing w:after="0"/>
        <w:rPr>
          <w:lang w:val="en-US"/>
        </w:rPr>
      </w:pPr>
      <w:r>
        <w:rPr>
          <w:noProof/>
        </w:rPr>
        <w:drawing>
          <wp:anchor distT="0" distB="0" distL="114300" distR="114300" simplePos="0" relativeHeight="251662336" behindDoc="0" locked="0" layoutInCell="0" allowOverlap="1">
            <wp:simplePos x="0" y="0"/>
            <wp:positionH relativeFrom="column">
              <wp:posOffset>2103120</wp:posOffset>
            </wp:positionH>
            <wp:positionV relativeFrom="paragraph">
              <wp:posOffset>38735</wp:posOffset>
            </wp:positionV>
            <wp:extent cx="1364615" cy="1581785"/>
            <wp:effectExtent l="19050" t="0" r="6985" b="0"/>
            <wp:wrapNone/>
            <wp:docPr id="4" name="Рисунок 63"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stema"/>
                    <pic:cNvPicPr>
                      <a:picLocks noChangeAspect="1" noChangeArrowheads="1"/>
                    </pic:cNvPicPr>
                  </pic:nvPicPr>
                  <pic:blipFill>
                    <a:blip r:embed="rId8" cstate="print">
                      <a:lum bright="18000"/>
                    </a:blip>
                    <a:srcRect/>
                    <a:stretch>
                      <a:fillRect/>
                    </a:stretch>
                  </pic:blipFill>
                  <pic:spPr bwMode="auto">
                    <a:xfrm>
                      <a:off x="0" y="0"/>
                      <a:ext cx="1364615" cy="1581785"/>
                    </a:xfrm>
                    <a:prstGeom prst="rect">
                      <a:avLst/>
                    </a:prstGeom>
                    <a:noFill/>
                  </pic:spPr>
                </pic:pic>
              </a:graphicData>
            </a:graphic>
          </wp:anchor>
        </w:drawing>
      </w:r>
      <w:r w:rsidR="002F65C0">
        <w:rPr>
          <w:lang w:val="en-US"/>
        </w:rPr>
        <w:t xml:space="preserve">                                                                                                                                                      </w:t>
      </w:r>
    </w:p>
    <w:p w:rsidR="003A0CA9" w:rsidRDefault="003A0CA9" w:rsidP="003A0CA9">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Republica Moldova                                                          Республика Молдова</w:t>
      </w:r>
    </w:p>
    <w:p w:rsidR="003A0CA9" w:rsidRDefault="003A0CA9" w:rsidP="003A0CA9">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Raionul Criuleni                                                               Криул</w:t>
      </w:r>
      <w:r w:rsidRPr="00C9568A">
        <w:rPr>
          <w:rFonts w:ascii="Times New Roman" w:hAnsi="Times New Roman" w:cs="Times New Roman"/>
          <w:sz w:val="28"/>
          <w:szCs w:val="28"/>
          <w:lang w:val="ro-RO"/>
        </w:rPr>
        <w:t>я</w:t>
      </w:r>
      <w:r>
        <w:rPr>
          <w:rFonts w:ascii="Times New Roman" w:hAnsi="Times New Roman" w:cs="Times New Roman"/>
          <w:sz w:val="28"/>
          <w:szCs w:val="28"/>
          <w:lang w:val="ro-RO"/>
        </w:rPr>
        <w:t>нский район</w:t>
      </w:r>
    </w:p>
    <w:p w:rsidR="003A0CA9" w:rsidRDefault="003A0CA9" w:rsidP="003A0CA9">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Consiliul Local Zăicana                                                   Местный совет </w:t>
      </w:r>
      <w:r>
        <w:rPr>
          <w:rStyle w:val="a8"/>
          <w:rFonts w:ascii="Times New Roman" w:hAnsi="Times New Roman" w:cs="Times New Roman"/>
          <w:bCs/>
          <w:sz w:val="28"/>
          <w:szCs w:val="28"/>
          <w:shd w:val="clear" w:color="auto" w:fill="FFFFFF"/>
          <w:lang w:val="ro-RO"/>
        </w:rPr>
        <w:t>З</w:t>
      </w:r>
      <w:r w:rsidRPr="00C9568A">
        <w:rPr>
          <w:rStyle w:val="a8"/>
          <w:rFonts w:ascii="Times New Roman" w:hAnsi="Times New Roman" w:cs="Times New Roman"/>
          <w:bCs/>
          <w:sz w:val="28"/>
          <w:szCs w:val="28"/>
          <w:shd w:val="clear" w:color="auto" w:fill="FFFFFF"/>
          <w:lang w:val="ro-RO"/>
        </w:rPr>
        <w:t>э</w:t>
      </w:r>
      <w:r>
        <w:rPr>
          <w:rStyle w:val="a8"/>
          <w:rFonts w:ascii="Times New Roman" w:hAnsi="Times New Roman" w:cs="Times New Roman"/>
          <w:bCs/>
          <w:sz w:val="28"/>
          <w:szCs w:val="28"/>
          <w:shd w:val="clear" w:color="auto" w:fill="FFFFFF"/>
          <w:lang w:val="ro-RO"/>
        </w:rPr>
        <w:t>иканa</w:t>
      </w:r>
    </w:p>
    <w:p w:rsidR="003A0CA9" w:rsidRDefault="003A0CA9" w:rsidP="003A0CA9">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P R I M Ă R I A                                                               П Р И М Э Р И Я</w:t>
      </w:r>
    </w:p>
    <w:p w:rsidR="003A0CA9" w:rsidRDefault="003A0CA9" w:rsidP="003A0CA9">
      <w:pPr>
        <w:tabs>
          <w:tab w:val="left" w:pos="360"/>
          <w:tab w:val="center" w:pos="4819"/>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MD-4841 s. Zăicana                                                         МД-4841 с. </w:t>
      </w:r>
      <w:r>
        <w:rPr>
          <w:rStyle w:val="a8"/>
          <w:rFonts w:ascii="Times New Roman" w:hAnsi="Times New Roman" w:cs="Times New Roman"/>
          <w:bCs/>
          <w:sz w:val="28"/>
          <w:szCs w:val="28"/>
          <w:shd w:val="clear" w:color="auto" w:fill="FFFFFF"/>
          <w:lang w:val="ro-RO"/>
        </w:rPr>
        <w:t>З</w:t>
      </w:r>
      <w:r w:rsidRPr="00C9568A">
        <w:rPr>
          <w:rStyle w:val="a8"/>
          <w:rFonts w:ascii="Times New Roman" w:hAnsi="Times New Roman" w:cs="Times New Roman"/>
          <w:bCs/>
          <w:sz w:val="28"/>
          <w:szCs w:val="28"/>
          <w:shd w:val="clear" w:color="auto" w:fill="FFFFFF"/>
          <w:lang w:val="ro-RO"/>
        </w:rPr>
        <w:t>э</w:t>
      </w:r>
      <w:r>
        <w:rPr>
          <w:rStyle w:val="a8"/>
          <w:rFonts w:ascii="Times New Roman" w:hAnsi="Times New Roman" w:cs="Times New Roman"/>
          <w:bCs/>
          <w:sz w:val="28"/>
          <w:szCs w:val="28"/>
          <w:shd w:val="clear" w:color="auto" w:fill="FFFFFF"/>
          <w:lang w:val="ro-RO"/>
        </w:rPr>
        <w:t>иканa</w:t>
      </w:r>
    </w:p>
    <w:p w:rsidR="003A0CA9" w:rsidRDefault="003A0CA9" w:rsidP="003A0CA9">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tel. /248/71-236, 2-38                                                       </w:t>
      </w:r>
      <w:r>
        <w:rPr>
          <w:rFonts w:ascii="Times New Roman" w:hAnsi="Times New Roman" w:cs="Times New Roman"/>
          <w:sz w:val="28"/>
          <w:szCs w:val="28"/>
          <w:lang w:val="ro-RO"/>
        </w:rPr>
        <w:t>тел</w:t>
      </w:r>
      <w:r>
        <w:rPr>
          <w:rFonts w:ascii="Times New Roman" w:hAnsi="Times New Roman" w:cs="Times New Roman"/>
          <w:sz w:val="28"/>
          <w:szCs w:val="28"/>
          <w:lang w:val="it-IT"/>
        </w:rPr>
        <w:t>. /248/71-236,2-38</w:t>
      </w:r>
    </w:p>
    <w:p w:rsidR="003A0CA9" w:rsidRPr="00E557FE" w:rsidRDefault="003A0CA9" w:rsidP="003A0CA9">
      <w:pPr>
        <w:pBdr>
          <w:bottom w:val="single" w:sz="6" w:space="1" w:color="auto"/>
        </w:pBdr>
        <w:spacing w:after="0" w:line="240" w:lineRule="auto"/>
        <w:rPr>
          <w:rFonts w:ascii="Times New Roman" w:hAnsi="Times New Roman" w:cs="Times New Roman"/>
          <w:sz w:val="28"/>
          <w:szCs w:val="28"/>
          <w:u w:val="single"/>
          <w:lang w:val="en-US"/>
        </w:rPr>
      </w:pPr>
      <w:r>
        <w:rPr>
          <w:rFonts w:ascii="Times New Roman" w:hAnsi="Times New Roman" w:cs="Times New Roman"/>
          <w:bCs/>
          <w:sz w:val="28"/>
          <w:szCs w:val="28"/>
          <w:lang w:val="ro-RO"/>
        </w:rPr>
        <w:t>fax./248/71-245                                                                факс./248/71-24</w:t>
      </w:r>
      <w:r w:rsidRPr="00E557FE">
        <w:rPr>
          <w:rFonts w:ascii="Times New Roman" w:hAnsi="Times New Roman" w:cs="Times New Roman"/>
          <w:bCs/>
          <w:sz w:val="28"/>
          <w:szCs w:val="28"/>
          <w:lang w:val="en-US"/>
        </w:rPr>
        <w:t>5</w:t>
      </w:r>
    </w:p>
    <w:p w:rsidR="009A47B8" w:rsidRPr="004A51BE" w:rsidRDefault="009A47B8" w:rsidP="009A47B8">
      <w:pPr>
        <w:tabs>
          <w:tab w:val="left" w:pos="3585"/>
        </w:tabs>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PROIECT DE DECIZIE</w:t>
      </w:r>
      <w:r w:rsidRPr="004A51BE">
        <w:rPr>
          <w:rFonts w:ascii="Times New Roman" w:hAnsi="Times New Roman" w:cs="Times New Roman"/>
          <w:b/>
          <w:sz w:val="28"/>
          <w:szCs w:val="28"/>
          <w:lang w:val="en-US"/>
        </w:rPr>
        <w:t xml:space="preserve"> nr.</w:t>
      </w:r>
      <w:r>
        <w:rPr>
          <w:rFonts w:ascii="Times New Roman" w:hAnsi="Times New Roman" w:cs="Times New Roman"/>
          <w:b/>
          <w:sz w:val="28"/>
          <w:szCs w:val="28"/>
          <w:lang w:val="en-US"/>
        </w:rPr>
        <w:t>1/1</w:t>
      </w:r>
    </w:p>
    <w:p w:rsidR="009A47B8" w:rsidRPr="004A51BE" w:rsidRDefault="009A47B8" w:rsidP="009A47B8">
      <w:pPr>
        <w:tabs>
          <w:tab w:val="left" w:pos="3585"/>
        </w:tabs>
        <w:spacing w:after="0"/>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din</w:t>
      </w:r>
      <w:proofErr w:type="gramEnd"/>
      <w:r>
        <w:rPr>
          <w:rFonts w:ascii="Times New Roman" w:hAnsi="Times New Roman" w:cs="Times New Roman"/>
          <w:b/>
          <w:sz w:val="28"/>
          <w:szCs w:val="28"/>
          <w:lang w:val="en-US"/>
        </w:rPr>
        <w:t xml:space="preserve"> 28.02 2020</w:t>
      </w:r>
    </w:p>
    <w:p w:rsidR="009A47B8" w:rsidRPr="006966BB" w:rsidRDefault="009A47B8" w:rsidP="009A47B8">
      <w:pPr>
        <w:tabs>
          <w:tab w:val="left" w:pos="3585"/>
        </w:tabs>
        <w:spacing w:after="0" w:line="240" w:lineRule="auto"/>
        <w:rPr>
          <w:rFonts w:ascii="Times New Roman" w:hAnsi="Times New Roman" w:cs="Times New Roman"/>
          <w:b/>
          <w:i/>
          <w:sz w:val="28"/>
          <w:szCs w:val="28"/>
          <w:lang w:val="en-US"/>
        </w:rPr>
      </w:pPr>
      <w:r w:rsidRPr="006966BB">
        <w:rPr>
          <w:rFonts w:ascii="Times New Roman" w:hAnsi="Times New Roman" w:cs="Times New Roman"/>
          <w:b/>
          <w:i/>
          <w:sz w:val="28"/>
          <w:szCs w:val="28"/>
          <w:lang w:val="en-US"/>
        </w:rPr>
        <w:t>“Cu privire la executarea bugetului</w:t>
      </w:r>
      <w:r>
        <w:rPr>
          <w:rFonts w:ascii="Times New Roman" w:hAnsi="Times New Roman" w:cs="Times New Roman"/>
          <w:b/>
          <w:i/>
          <w:sz w:val="28"/>
          <w:szCs w:val="28"/>
          <w:lang w:val="en-US"/>
        </w:rPr>
        <w:t xml:space="preserve"> local</w:t>
      </w:r>
    </w:p>
    <w:p w:rsidR="009A47B8" w:rsidRDefault="009A47B8" w:rsidP="009A47B8">
      <w:pPr>
        <w:tabs>
          <w:tab w:val="left" w:pos="3585"/>
        </w:tabs>
        <w:spacing w:after="0" w:line="240" w:lineRule="auto"/>
        <w:rPr>
          <w:rFonts w:ascii="Times New Roman" w:hAnsi="Times New Roman" w:cs="Times New Roman"/>
          <w:b/>
          <w:i/>
          <w:sz w:val="28"/>
          <w:szCs w:val="28"/>
          <w:lang w:val="en-US"/>
        </w:rPr>
      </w:pPr>
      <w:proofErr w:type="gramStart"/>
      <w:r>
        <w:rPr>
          <w:rFonts w:ascii="Times New Roman" w:hAnsi="Times New Roman" w:cs="Times New Roman"/>
          <w:b/>
          <w:i/>
          <w:sz w:val="28"/>
          <w:szCs w:val="28"/>
          <w:lang w:val="en-US"/>
        </w:rPr>
        <w:t>a</w:t>
      </w:r>
      <w:proofErr w:type="gramEnd"/>
      <w:r>
        <w:rPr>
          <w:rFonts w:ascii="Times New Roman" w:hAnsi="Times New Roman" w:cs="Times New Roman"/>
          <w:b/>
          <w:i/>
          <w:sz w:val="28"/>
          <w:szCs w:val="28"/>
          <w:lang w:val="en-US"/>
        </w:rPr>
        <w:t xml:space="preserve"> </w:t>
      </w:r>
      <w:r w:rsidRPr="006966BB">
        <w:rPr>
          <w:rFonts w:ascii="Times New Roman" w:hAnsi="Times New Roman" w:cs="Times New Roman"/>
          <w:b/>
          <w:i/>
          <w:sz w:val="28"/>
          <w:szCs w:val="28"/>
          <w:lang w:val="en-US"/>
        </w:rPr>
        <w:t>s.</w:t>
      </w:r>
      <w:r>
        <w:rPr>
          <w:rFonts w:ascii="Times New Roman" w:hAnsi="Times New Roman" w:cs="Times New Roman"/>
          <w:b/>
          <w:i/>
          <w:sz w:val="28"/>
          <w:szCs w:val="28"/>
          <w:lang w:val="en-US"/>
        </w:rPr>
        <w:t xml:space="preserve"> </w:t>
      </w:r>
      <w:r w:rsidRPr="006966BB">
        <w:rPr>
          <w:rFonts w:ascii="Times New Roman" w:hAnsi="Times New Roman" w:cs="Times New Roman"/>
          <w:b/>
          <w:i/>
          <w:sz w:val="28"/>
          <w:szCs w:val="28"/>
          <w:lang w:val="en-US"/>
        </w:rPr>
        <w:t>Z</w:t>
      </w:r>
      <w:r w:rsidRPr="006966BB">
        <w:rPr>
          <w:rFonts w:ascii="Times New Roman" w:hAnsi="Times New Roman" w:cs="Times New Roman"/>
          <w:b/>
          <w:i/>
          <w:sz w:val="28"/>
          <w:szCs w:val="28"/>
          <w:lang w:val="ro-MO"/>
        </w:rPr>
        <w:t>ă</w:t>
      </w:r>
      <w:r>
        <w:rPr>
          <w:rFonts w:ascii="Times New Roman" w:hAnsi="Times New Roman" w:cs="Times New Roman"/>
          <w:b/>
          <w:i/>
          <w:sz w:val="28"/>
          <w:szCs w:val="28"/>
          <w:lang w:val="en-US"/>
        </w:rPr>
        <w:t>icana aprobat pentru anul 2019</w:t>
      </w:r>
      <w:r w:rsidRPr="006966BB">
        <w:rPr>
          <w:rFonts w:ascii="Times New Roman" w:hAnsi="Times New Roman" w:cs="Times New Roman"/>
          <w:b/>
          <w:i/>
          <w:sz w:val="28"/>
          <w:szCs w:val="28"/>
          <w:lang w:val="en-US"/>
        </w:rPr>
        <w:t>”</w:t>
      </w:r>
    </w:p>
    <w:p w:rsidR="009A47B8" w:rsidRPr="00216CCC" w:rsidRDefault="009A47B8" w:rsidP="009A47B8">
      <w:pPr>
        <w:tabs>
          <w:tab w:val="left" w:pos="3585"/>
        </w:tabs>
        <w:spacing w:after="0" w:line="240" w:lineRule="auto"/>
        <w:rPr>
          <w:rFonts w:ascii="Times New Roman" w:hAnsi="Times New Roman" w:cs="Times New Roman"/>
          <w:b/>
          <w:i/>
          <w:sz w:val="28"/>
          <w:szCs w:val="28"/>
          <w:lang w:val="en-US"/>
        </w:rPr>
      </w:pPr>
    </w:p>
    <w:p w:rsidR="009A47B8" w:rsidRDefault="009A47B8" w:rsidP="009A47B8">
      <w:pPr>
        <w:tabs>
          <w:tab w:val="left" w:pos="3585"/>
        </w:tabs>
        <w:spacing w:after="0" w:line="360" w:lineRule="auto"/>
        <w:ind w:firstLine="567"/>
        <w:jc w:val="both"/>
        <w:rPr>
          <w:rFonts w:ascii="Times New Roman" w:hAnsi="Times New Roman" w:cs="Times New Roman"/>
          <w:sz w:val="28"/>
          <w:szCs w:val="28"/>
          <w:lang w:val="ro-MO"/>
        </w:rPr>
      </w:pPr>
      <w:r>
        <w:rPr>
          <w:rFonts w:ascii="Times New Roman" w:hAnsi="Times New Roman" w:cs="Times New Roman"/>
          <w:sz w:val="28"/>
          <w:szCs w:val="28"/>
          <w:lang w:val="ro-MO"/>
        </w:rPr>
        <w:t>În conformitate cu art.29, alin.4 din Legea nr.397 din 16.10.2003 privind finanțele publice locale și art.14 din Legea nr.436 din 28.12.2006 privind administrația publică locală, Conform Avizului pozitiv al Comisiei buget, finanțe și agricultură,examinînd raportul prezentat de către contabilul-șef al Primăriei Zăicana r-nul Criuleni</w:t>
      </w:r>
    </w:p>
    <w:p w:rsidR="009A47B8" w:rsidRDefault="009A47B8" w:rsidP="009A47B8">
      <w:pPr>
        <w:tabs>
          <w:tab w:val="left" w:pos="3585"/>
        </w:tabs>
        <w:spacing w:after="0" w:line="360" w:lineRule="auto"/>
        <w:jc w:val="center"/>
        <w:rPr>
          <w:rFonts w:ascii="Times New Roman" w:hAnsi="Times New Roman" w:cs="Times New Roman"/>
          <w:b/>
          <w:i/>
          <w:sz w:val="28"/>
          <w:szCs w:val="28"/>
          <w:lang w:val="en-US"/>
        </w:rPr>
      </w:pPr>
      <w:r w:rsidRPr="00FF71D1">
        <w:rPr>
          <w:rFonts w:ascii="Times New Roman" w:hAnsi="Times New Roman" w:cs="Times New Roman"/>
          <w:b/>
          <w:i/>
          <w:sz w:val="28"/>
          <w:szCs w:val="28"/>
          <w:lang w:val="ro-MO"/>
        </w:rPr>
        <w:t>Consiliul local DECIDE</w:t>
      </w:r>
      <w:r>
        <w:rPr>
          <w:rFonts w:ascii="Times New Roman" w:hAnsi="Times New Roman" w:cs="Times New Roman"/>
          <w:b/>
          <w:i/>
          <w:sz w:val="28"/>
          <w:szCs w:val="28"/>
          <w:lang w:val="en-US"/>
        </w:rPr>
        <w:t>:</w:t>
      </w:r>
    </w:p>
    <w:p w:rsidR="009A47B8" w:rsidRPr="006C2BAB" w:rsidRDefault="009A47B8" w:rsidP="009A47B8">
      <w:pPr>
        <w:tabs>
          <w:tab w:val="left" w:pos="3585"/>
        </w:tabs>
        <w:spacing w:after="0" w:line="360" w:lineRule="auto"/>
        <w:jc w:val="both"/>
        <w:rPr>
          <w:rFonts w:ascii="Times New Roman" w:hAnsi="Times New Roman" w:cs="Times New Roman"/>
          <w:sz w:val="28"/>
          <w:szCs w:val="28"/>
          <w:lang w:val="ro-MO"/>
        </w:rPr>
      </w:pPr>
      <w:r>
        <w:rPr>
          <w:rFonts w:ascii="Times New Roman" w:hAnsi="Times New Roman" w:cs="Times New Roman"/>
          <w:b/>
          <w:sz w:val="28"/>
          <w:szCs w:val="28"/>
          <w:lang w:val="en-US"/>
        </w:rPr>
        <w:t xml:space="preserve">1. </w:t>
      </w:r>
      <w:r>
        <w:rPr>
          <w:rFonts w:ascii="Times New Roman" w:hAnsi="Times New Roman" w:cs="Times New Roman"/>
          <w:sz w:val="28"/>
          <w:szCs w:val="28"/>
          <w:lang w:val="en-US"/>
        </w:rPr>
        <w:t xml:space="preserve">Se </w:t>
      </w:r>
      <w:proofErr w:type="gramStart"/>
      <w:r>
        <w:rPr>
          <w:rFonts w:ascii="Times New Roman" w:hAnsi="Times New Roman" w:cs="Times New Roman"/>
          <w:sz w:val="28"/>
          <w:szCs w:val="28"/>
          <w:lang w:val="en-US"/>
        </w:rPr>
        <w:t>ia</w:t>
      </w:r>
      <w:proofErr w:type="gramEnd"/>
      <w:r>
        <w:rPr>
          <w:rFonts w:ascii="Times New Roman" w:hAnsi="Times New Roman" w:cs="Times New Roman"/>
          <w:sz w:val="28"/>
          <w:szCs w:val="28"/>
          <w:lang w:val="en-US"/>
        </w:rPr>
        <w:t xml:space="preserve"> act de raportul contabilului-șef privind executarea bugetului local pe anul 2019</w:t>
      </w:r>
    </w:p>
    <w:p w:rsidR="009A47B8" w:rsidRPr="00894CC0" w:rsidRDefault="009A47B8" w:rsidP="009A47B8">
      <w:pPr>
        <w:tabs>
          <w:tab w:val="left" w:pos="3585"/>
        </w:tabs>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ro-MO"/>
        </w:rPr>
        <w:t>2</w:t>
      </w:r>
      <w:r>
        <w:rPr>
          <w:rFonts w:ascii="Times New Roman" w:hAnsi="Times New Roman" w:cs="Times New Roman"/>
          <w:sz w:val="28"/>
          <w:szCs w:val="28"/>
          <w:lang w:val="en-US"/>
        </w:rPr>
        <w:t xml:space="preserve">.Se aprobă Raportul privind executarea bugetului local pe anul 2019 la venituri în sumă de </w:t>
      </w:r>
      <w:r>
        <w:rPr>
          <w:rFonts w:ascii="Times New Roman" w:hAnsi="Times New Roman" w:cs="Times New Roman"/>
          <w:b/>
          <w:sz w:val="28"/>
          <w:szCs w:val="28"/>
          <w:lang w:val="ro-MO"/>
        </w:rPr>
        <w:t>3814,8</w:t>
      </w:r>
      <w:r w:rsidRPr="00A16B39">
        <w:rPr>
          <w:rFonts w:ascii="Times New Roman" w:hAnsi="Times New Roman" w:cs="Times New Roman"/>
          <w:b/>
          <w:sz w:val="28"/>
          <w:szCs w:val="28"/>
          <w:lang w:val="ro-MO"/>
        </w:rPr>
        <w:t xml:space="preserve"> mii le</w:t>
      </w:r>
      <w:r w:rsidRPr="00A16B39">
        <w:rPr>
          <w:rFonts w:ascii="Times New Roman" w:hAnsi="Times New Roman" w:cs="Times New Roman"/>
          <w:b/>
          <w:sz w:val="28"/>
          <w:szCs w:val="28"/>
          <w:lang w:val="en-US"/>
        </w:rPr>
        <w:t>i</w:t>
      </w:r>
      <w:r>
        <w:rPr>
          <w:rFonts w:ascii="Times New Roman" w:hAnsi="Times New Roman" w:cs="Times New Roman"/>
          <w:sz w:val="28"/>
          <w:szCs w:val="28"/>
          <w:lang w:val="en-US"/>
        </w:rPr>
        <w:t xml:space="preserve"> la cheltuieli în sumă </w:t>
      </w:r>
      <w:r>
        <w:rPr>
          <w:rFonts w:ascii="Times New Roman" w:hAnsi="Times New Roman" w:cs="Times New Roman"/>
          <w:b/>
          <w:sz w:val="28"/>
          <w:szCs w:val="28"/>
          <w:lang w:val="ro-MO"/>
        </w:rPr>
        <w:t>4188,2</w:t>
      </w:r>
      <w:r w:rsidRPr="00A16B39">
        <w:rPr>
          <w:rFonts w:ascii="Times New Roman" w:hAnsi="Times New Roman" w:cs="Times New Roman"/>
          <w:b/>
          <w:sz w:val="28"/>
          <w:szCs w:val="28"/>
          <w:lang w:val="ro-MO"/>
        </w:rPr>
        <w:t xml:space="preserve"> mii le</w:t>
      </w:r>
      <w:r w:rsidRPr="00A16B39">
        <w:rPr>
          <w:rFonts w:ascii="Times New Roman" w:hAnsi="Times New Roman" w:cs="Times New Roman"/>
          <w:b/>
          <w:sz w:val="28"/>
          <w:szCs w:val="28"/>
          <w:lang w:val="en-US"/>
        </w:rPr>
        <w:t>i</w:t>
      </w:r>
      <w:r>
        <w:rPr>
          <w:rFonts w:ascii="Times New Roman" w:hAnsi="Times New Roman"/>
          <w:b/>
          <w:i/>
          <w:lang w:val="ro-RO"/>
        </w:rPr>
        <w:t xml:space="preserve"> </w:t>
      </w:r>
      <w:r>
        <w:rPr>
          <w:rFonts w:ascii="Times New Roman" w:hAnsi="Times New Roman" w:cs="Times New Roman"/>
          <w:sz w:val="28"/>
          <w:szCs w:val="28"/>
          <w:lang w:val="en-US"/>
        </w:rPr>
        <w:t>(anexele 1-2)</w:t>
      </w:r>
    </w:p>
    <w:p w:rsidR="009A47B8" w:rsidRDefault="009A47B8" w:rsidP="009A47B8">
      <w:pPr>
        <w:tabs>
          <w:tab w:val="left" w:pos="3585"/>
        </w:tabs>
        <w:spacing w:after="0" w:line="360" w:lineRule="auto"/>
        <w:jc w:val="both"/>
        <w:rPr>
          <w:rFonts w:ascii="Times New Roman" w:hAnsi="Times New Roman" w:cs="Times New Roman"/>
          <w:sz w:val="28"/>
          <w:szCs w:val="28"/>
          <w:lang w:val="ro-MO"/>
        </w:rPr>
      </w:pPr>
      <w:r>
        <w:rPr>
          <w:rFonts w:ascii="Times New Roman" w:hAnsi="Times New Roman" w:cs="Times New Roman"/>
          <w:b/>
          <w:sz w:val="28"/>
          <w:szCs w:val="28"/>
          <w:lang w:val="en-US"/>
        </w:rPr>
        <w:t xml:space="preserve">2. </w:t>
      </w:r>
      <w:r>
        <w:rPr>
          <w:rFonts w:ascii="Times New Roman" w:hAnsi="Times New Roman" w:cs="Times New Roman"/>
          <w:sz w:val="28"/>
          <w:szCs w:val="28"/>
          <w:lang w:val="en-US"/>
        </w:rPr>
        <w:t>Contabilitatea primăriei:</w:t>
      </w:r>
    </w:p>
    <w:p w:rsidR="009A47B8" w:rsidRDefault="009A47B8" w:rsidP="009A47B8">
      <w:pPr>
        <w:pStyle w:val="a3"/>
        <w:numPr>
          <w:ilvl w:val="0"/>
          <w:numId w:val="8"/>
        </w:numPr>
        <w:tabs>
          <w:tab w:val="left" w:pos="3585"/>
        </w:tabs>
        <w:spacing w:after="0" w:line="360" w:lineRule="auto"/>
        <w:jc w:val="both"/>
        <w:rPr>
          <w:rFonts w:ascii="Times New Roman" w:hAnsi="Times New Roman" w:cs="Times New Roman"/>
          <w:sz w:val="28"/>
          <w:szCs w:val="28"/>
          <w:lang w:val="ro-MO"/>
        </w:rPr>
      </w:pPr>
      <w:r w:rsidRPr="006C2BAB">
        <w:rPr>
          <w:rFonts w:ascii="Times New Roman" w:hAnsi="Times New Roman" w:cs="Times New Roman"/>
          <w:sz w:val="28"/>
          <w:szCs w:val="28"/>
          <w:lang w:val="ro-MO"/>
        </w:rPr>
        <w:t>Va asigura gestionarea adecvată a resurselor și cheltuielilor bugetare</w:t>
      </w:r>
      <w:r>
        <w:rPr>
          <w:rFonts w:ascii="Times New Roman" w:hAnsi="Times New Roman" w:cs="Times New Roman"/>
          <w:sz w:val="28"/>
          <w:szCs w:val="28"/>
          <w:lang w:val="ro-MO"/>
        </w:rPr>
        <w:t>.</w:t>
      </w:r>
    </w:p>
    <w:p w:rsidR="009A47B8" w:rsidRDefault="009A47B8" w:rsidP="009A47B8">
      <w:pPr>
        <w:pStyle w:val="a3"/>
        <w:numPr>
          <w:ilvl w:val="0"/>
          <w:numId w:val="8"/>
        </w:numPr>
        <w:tabs>
          <w:tab w:val="left" w:pos="3585"/>
        </w:tabs>
        <w:spacing w:after="0" w:line="360" w:lineRule="auto"/>
        <w:jc w:val="both"/>
        <w:rPr>
          <w:rFonts w:ascii="Times New Roman" w:hAnsi="Times New Roman" w:cs="Times New Roman"/>
          <w:sz w:val="28"/>
          <w:szCs w:val="28"/>
          <w:lang w:val="ro-MO"/>
        </w:rPr>
      </w:pPr>
      <w:r>
        <w:rPr>
          <w:rFonts w:ascii="Times New Roman" w:hAnsi="Times New Roman" w:cs="Times New Roman"/>
          <w:sz w:val="28"/>
          <w:szCs w:val="28"/>
          <w:lang w:val="ro-MO"/>
        </w:rPr>
        <w:t>Va înainta primarului satului Zăicana propuneri privind asigurarea finanțării cheltuielilor aprobate în bugetul local pe anul 2019 ținîndu-se cont de prioritățile stabilite și de posibilitățile bugetului în funcție de executarea părții de venituri.</w:t>
      </w:r>
    </w:p>
    <w:p w:rsidR="009A47B8" w:rsidRPr="006C2BAB" w:rsidRDefault="009A47B8" w:rsidP="009A47B8">
      <w:pPr>
        <w:pStyle w:val="a3"/>
        <w:numPr>
          <w:ilvl w:val="0"/>
          <w:numId w:val="8"/>
        </w:numPr>
        <w:tabs>
          <w:tab w:val="left" w:pos="3585"/>
        </w:tabs>
        <w:spacing w:after="0" w:line="360" w:lineRule="auto"/>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Va </w:t>
      </w:r>
      <w:r w:rsidRPr="006C2BAB">
        <w:rPr>
          <w:rFonts w:ascii="Times New Roman" w:hAnsi="Times New Roman" w:cs="Times New Roman"/>
          <w:sz w:val="28"/>
          <w:szCs w:val="28"/>
          <w:lang w:val="ro-MO"/>
        </w:rPr>
        <w:t xml:space="preserve"> </w:t>
      </w:r>
      <w:r>
        <w:rPr>
          <w:rFonts w:ascii="Times New Roman" w:hAnsi="Times New Roman" w:cs="Times New Roman"/>
          <w:sz w:val="28"/>
          <w:szCs w:val="28"/>
          <w:lang w:val="ro-MO"/>
        </w:rPr>
        <w:t xml:space="preserve">organiza </w:t>
      </w:r>
      <w:r w:rsidRPr="006C2BAB">
        <w:rPr>
          <w:rFonts w:ascii="Times New Roman" w:hAnsi="Times New Roman" w:cs="Times New Roman"/>
          <w:sz w:val="28"/>
          <w:szCs w:val="28"/>
          <w:lang w:val="ro-MO"/>
        </w:rPr>
        <w:t xml:space="preserve"> ținerea la zi a contabilității și prezentarea în termenii stabiliți a bilanțurilor, dărilor de seamă contabile și a conturilor de execuție a bugetului.</w:t>
      </w:r>
    </w:p>
    <w:p w:rsidR="009A47B8" w:rsidRPr="00D37A1C" w:rsidRDefault="009A47B8" w:rsidP="009A47B8">
      <w:pPr>
        <w:pStyle w:val="a3"/>
        <w:numPr>
          <w:ilvl w:val="0"/>
          <w:numId w:val="8"/>
        </w:numPr>
        <w:tabs>
          <w:tab w:val="left" w:pos="3585"/>
        </w:tabs>
        <w:spacing w:after="0" w:line="360" w:lineRule="auto"/>
        <w:jc w:val="both"/>
        <w:rPr>
          <w:rFonts w:ascii="Times New Roman" w:hAnsi="Times New Roman" w:cs="Times New Roman"/>
          <w:sz w:val="28"/>
          <w:szCs w:val="28"/>
          <w:lang w:val="ro-MO"/>
        </w:rPr>
      </w:pPr>
      <w:r>
        <w:rPr>
          <w:rFonts w:ascii="Times New Roman" w:hAnsi="Times New Roman" w:cs="Times New Roman"/>
          <w:sz w:val="28"/>
          <w:szCs w:val="28"/>
          <w:lang w:val="ro-MO"/>
        </w:rPr>
        <w:lastRenderedPageBreak/>
        <w:t>Va  efectua cheltuieli bugetare numai pe bază de documente justificative care confirmă angajamentele contractuale, executarea lucrărilor, prestarea serviciilor, plata salariilor</w:t>
      </w:r>
      <w:r>
        <w:rPr>
          <w:rFonts w:ascii="Times New Roman" w:hAnsi="Times New Roman" w:cs="Times New Roman"/>
          <w:sz w:val="28"/>
          <w:szCs w:val="28"/>
          <w:lang w:val="en-US"/>
        </w:rPr>
        <w:t>;</w:t>
      </w:r>
    </w:p>
    <w:p w:rsidR="009A47B8" w:rsidRDefault="009A47B8" w:rsidP="009A47B8">
      <w:pPr>
        <w:tabs>
          <w:tab w:val="left" w:pos="3585"/>
        </w:tabs>
        <w:spacing w:after="0" w:line="360" w:lineRule="auto"/>
        <w:jc w:val="both"/>
        <w:rPr>
          <w:rFonts w:ascii="Times New Roman" w:hAnsi="Times New Roman" w:cs="Times New Roman"/>
          <w:sz w:val="28"/>
          <w:szCs w:val="28"/>
          <w:lang w:val="ro-MO"/>
        </w:rPr>
      </w:pPr>
      <w:r>
        <w:rPr>
          <w:rFonts w:ascii="Times New Roman" w:hAnsi="Times New Roman" w:cs="Times New Roman"/>
          <w:b/>
          <w:sz w:val="28"/>
          <w:szCs w:val="28"/>
          <w:lang w:val="ro-MO"/>
        </w:rPr>
        <w:t>3</w:t>
      </w:r>
      <w:r>
        <w:rPr>
          <w:rFonts w:ascii="Times New Roman" w:hAnsi="Times New Roman" w:cs="Times New Roman"/>
          <w:sz w:val="28"/>
          <w:szCs w:val="28"/>
          <w:lang w:val="ro-MO"/>
        </w:rPr>
        <w:t xml:space="preserve"> Executorii de buget vor asigura :</w:t>
      </w:r>
    </w:p>
    <w:p w:rsidR="009A47B8" w:rsidRDefault="009A47B8" w:rsidP="009A47B8">
      <w:pPr>
        <w:pStyle w:val="a3"/>
        <w:numPr>
          <w:ilvl w:val="0"/>
          <w:numId w:val="30"/>
        </w:numPr>
        <w:tabs>
          <w:tab w:val="left" w:pos="3585"/>
        </w:tabs>
        <w:spacing w:after="0" w:line="360" w:lineRule="auto"/>
        <w:jc w:val="both"/>
        <w:rPr>
          <w:rFonts w:ascii="Times New Roman" w:hAnsi="Times New Roman" w:cs="Times New Roman"/>
          <w:sz w:val="28"/>
          <w:szCs w:val="28"/>
          <w:lang w:val="ro-MO"/>
        </w:rPr>
      </w:pPr>
      <w:r w:rsidRPr="00A9062D">
        <w:rPr>
          <w:rFonts w:ascii="Times New Roman" w:hAnsi="Times New Roman" w:cs="Times New Roman"/>
          <w:sz w:val="28"/>
          <w:szCs w:val="28"/>
          <w:lang w:val="ro-MO"/>
        </w:rPr>
        <w:t>Asumarea</w:t>
      </w:r>
      <w:r>
        <w:rPr>
          <w:rFonts w:ascii="Times New Roman" w:hAnsi="Times New Roman" w:cs="Times New Roman"/>
          <w:sz w:val="28"/>
          <w:szCs w:val="28"/>
          <w:lang w:val="ro-MO"/>
        </w:rPr>
        <w:t xml:space="preserve"> angajamentelor bugetare și efectuarea cheltuielilor în scopurile și limitele alocațiilor bugetare aprobate(rectificate).</w:t>
      </w:r>
    </w:p>
    <w:p w:rsidR="009A47B8" w:rsidRPr="00A9062D" w:rsidRDefault="009A47B8" w:rsidP="009A47B8">
      <w:pPr>
        <w:pStyle w:val="a3"/>
        <w:numPr>
          <w:ilvl w:val="0"/>
          <w:numId w:val="30"/>
        </w:numPr>
        <w:tabs>
          <w:tab w:val="left" w:pos="3585"/>
        </w:tabs>
        <w:spacing w:after="0" w:line="360" w:lineRule="auto"/>
        <w:jc w:val="both"/>
        <w:rPr>
          <w:rFonts w:ascii="Times New Roman" w:hAnsi="Times New Roman" w:cs="Times New Roman"/>
          <w:sz w:val="28"/>
          <w:szCs w:val="28"/>
          <w:lang w:val="ro-MO"/>
        </w:rPr>
      </w:pPr>
      <w:r>
        <w:rPr>
          <w:rFonts w:ascii="Times New Roman" w:hAnsi="Times New Roman" w:cs="Times New Roman"/>
          <w:sz w:val="28"/>
          <w:szCs w:val="28"/>
          <w:lang w:val="ro-MO"/>
        </w:rPr>
        <w:t>Implimentarea și raportarea programelor în conformitate cu obiectivele și indicatorii de performanță asumați.</w:t>
      </w:r>
    </w:p>
    <w:p w:rsidR="009A47B8" w:rsidRDefault="009A47B8" w:rsidP="009A47B8">
      <w:pPr>
        <w:pStyle w:val="a3"/>
        <w:numPr>
          <w:ilvl w:val="0"/>
          <w:numId w:val="9"/>
        </w:numPr>
        <w:tabs>
          <w:tab w:val="left" w:pos="3585"/>
        </w:tabs>
        <w:spacing w:after="0" w:line="360" w:lineRule="auto"/>
        <w:jc w:val="both"/>
        <w:rPr>
          <w:rFonts w:ascii="Times New Roman" w:hAnsi="Times New Roman" w:cs="Times New Roman"/>
          <w:sz w:val="28"/>
          <w:szCs w:val="28"/>
          <w:lang w:val="ro-MO"/>
        </w:rPr>
      </w:pPr>
      <w:r>
        <w:rPr>
          <w:rFonts w:ascii="Times New Roman" w:hAnsi="Times New Roman" w:cs="Times New Roman"/>
          <w:sz w:val="28"/>
          <w:szCs w:val="28"/>
          <w:lang w:val="ro-MO"/>
        </w:rPr>
        <w:t>Întreprinderea măsurilor concrete în scopul achitării datoriilor creditoare formate la 01.01.2020 din contul mijloacelor financiare economisite din planul de finanțare pe anul 2020  ;</w:t>
      </w:r>
    </w:p>
    <w:p w:rsidR="009A47B8" w:rsidRDefault="009A47B8" w:rsidP="009A47B8">
      <w:pPr>
        <w:pStyle w:val="a3"/>
        <w:numPr>
          <w:ilvl w:val="0"/>
          <w:numId w:val="9"/>
        </w:numPr>
        <w:tabs>
          <w:tab w:val="left" w:pos="3585"/>
        </w:tabs>
        <w:spacing w:after="0" w:line="360" w:lineRule="auto"/>
        <w:jc w:val="both"/>
        <w:rPr>
          <w:rFonts w:ascii="Times New Roman" w:hAnsi="Times New Roman" w:cs="Times New Roman"/>
          <w:sz w:val="28"/>
          <w:szCs w:val="28"/>
          <w:lang w:val="ro-MO"/>
        </w:rPr>
      </w:pPr>
      <w:r>
        <w:rPr>
          <w:rFonts w:ascii="Times New Roman" w:hAnsi="Times New Roman" w:cs="Times New Roman"/>
          <w:sz w:val="28"/>
          <w:szCs w:val="28"/>
          <w:lang w:val="ro-MO"/>
        </w:rPr>
        <w:t>Achitarea în termen a salariilor angajaților instituțiilor publice finanțate de la bugetul local.</w:t>
      </w:r>
    </w:p>
    <w:p w:rsidR="009A47B8" w:rsidRPr="00F719BE" w:rsidRDefault="009A47B8" w:rsidP="009A47B8">
      <w:pPr>
        <w:tabs>
          <w:tab w:val="left" w:pos="3585"/>
        </w:tabs>
        <w:spacing w:after="0" w:line="360" w:lineRule="auto"/>
        <w:jc w:val="both"/>
        <w:rPr>
          <w:rFonts w:ascii="Times New Roman" w:hAnsi="Times New Roman" w:cs="Times New Roman"/>
          <w:sz w:val="28"/>
          <w:szCs w:val="28"/>
          <w:lang w:val="ro-MO"/>
        </w:rPr>
      </w:pPr>
      <w:r w:rsidRPr="00D37A1C">
        <w:rPr>
          <w:rFonts w:ascii="Times New Roman" w:hAnsi="Times New Roman" w:cs="Times New Roman"/>
          <w:b/>
          <w:sz w:val="28"/>
          <w:szCs w:val="28"/>
          <w:lang w:val="ro-MO"/>
        </w:rPr>
        <w:t>5</w:t>
      </w:r>
      <w:r>
        <w:rPr>
          <w:rFonts w:ascii="Times New Roman" w:hAnsi="Times New Roman" w:cs="Times New Roman"/>
          <w:sz w:val="28"/>
          <w:szCs w:val="28"/>
          <w:lang w:val="ro-MO"/>
        </w:rPr>
        <w:t>.</w:t>
      </w:r>
      <w:r w:rsidRPr="00D37A1C">
        <w:rPr>
          <w:rFonts w:ascii="Times New Roman" w:hAnsi="Times New Roman" w:cs="Times New Roman"/>
          <w:sz w:val="28"/>
          <w:szCs w:val="28"/>
          <w:lang w:val="ro-MO"/>
        </w:rPr>
        <w:t xml:space="preserve"> </w:t>
      </w:r>
      <w:r>
        <w:rPr>
          <w:rFonts w:ascii="Times New Roman" w:hAnsi="Times New Roman" w:cs="Times New Roman"/>
          <w:sz w:val="28"/>
          <w:szCs w:val="28"/>
          <w:lang w:val="en-US"/>
        </w:rPr>
        <w:t xml:space="preserve">Controlul asupra executării prevederilor prezentei decizii, se </w:t>
      </w:r>
      <w:proofErr w:type="gramStart"/>
      <w:r>
        <w:rPr>
          <w:rFonts w:ascii="Times New Roman" w:hAnsi="Times New Roman" w:cs="Times New Roman"/>
          <w:sz w:val="28"/>
          <w:szCs w:val="28"/>
          <w:lang w:val="en-US"/>
        </w:rPr>
        <w:t>va</w:t>
      </w:r>
      <w:proofErr w:type="gramEnd"/>
      <w:r>
        <w:rPr>
          <w:rFonts w:ascii="Times New Roman" w:hAnsi="Times New Roman" w:cs="Times New Roman"/>
          <w:sz w:val="28"/>
          <w:szCs w:val="28"/>
          <w:lang w:val="en-US"/>
        </w:rPr>
        <w:t xml:space="preserve"> asigura de către primarul satului Zăicana. </w:t>
      </w:r>
      <w:proofErr w:type="gramStart"/>
      <w:r>
        <w:rPr>
          <w:rFonts w:ascii="Times New Roman" w:hAnsi="Times New Roman" w:cs="Times New Roman"/>
          <w:sz w:val="28"/>
          <w:szCs w:val="28"/>
          <w:lang w:val="en-US"/>
        </w:rPr>
        <w:t>R-nul Criuleni.</w:t>
      </w:r>
      <w:proofErr w:type="gramEnd"/>
    </w:p>
    <w:p w:rsidR="009A47B8" w:rsidRDefault="009A47B8" w:rsidP="009A47B8">
      <w:pPr>
        <w:tabs>
          <w:tab w:val="left" w:pos="3585"/>
        </w:tabs>
        <w:spacing w:after="0" w:line="360" w:lineRule="auto"/>
        <w:jc w:val="both"/>
        <w:rPr>
          <w:rFonts w:ascii="Times New Roman" w:hAnsi="Times New Roman" w:cs="Times New Roman"/>
          <w:sz w:val="28"/>
          <w:szCs w:val="28"/>
          <w:lang w:val="en-US"/>
        </w:rPr>
      </w:pPr>
      <w:r w:rsidRPr="0062064A">
        <w:rPr>
          <w:rFonts w:ascii="Times New Roman" w:hAnsi="Times New Roman" w:cs="Times New Roman"/>
          <w:b/>
          <w:sz w:val="28"/>
          <w:szCs w:val="28"/>
          <w:lang w:val="en-US"/>
        </w:rPr>
        <w:t>Elaborat:</w:t>
      </w:r>
      <w:r>
        <w:rPr>
          <w:rFonts w:ascii="Times New Roman" w:hAnsi="Times New Roman" w:cs="Times New Roman"/>
          <w:sz w:val="28"/>
          <w:szCs w:val="28"/>
          <w:lang w:val="en-US"/>
        </w:rPr>
        <w:t xml:space="preserve"> Bulmaga Valentina - contabil-</w:t>
      </w:r>
      <w:r w:rsidRPr="0062064A">
        <w:rPr>
          <w:rFonts w:ascii="Times New Roman" w:hAnsi="Times New Roman" w:cs="Times New Roman"/>
          <w:sz w:val="28"/>
          <w:szCs w:val="28"/>
          <w:lang w:val="en-US"/>
        </w:rPr>
        <w:t>șef</w:t>
      </w:r>
    </w:p>
    <w:p w:rsidR="009A47B8" w:rsidRPr="009A47B8" w:rsidRDefault="009A47B8" w:rsidP="009A47B8">
      <w:pPr>
        <w:tabs>
          <w:tab w:val="left" w:pos="3585"/>
        </w:tabs>
        <w:spacing w:after="0" w:line="360" w:lineRule="auto"/>
        <w:jc w:val="both"/>
        <w:rPr>
          <w:rFonts w:ascii="Times New Roman" w:hAnsi="Times New Roman" w:cs="Times New Roman"/>
          <w:sz w:val="28"/>
          <w:szCs w:val="28"/>
          <w:lang w:val="ro-MO"/>
        </w:rPr>
      </w:pPr>
      <w:r w:rsidRPr="009A47B8">
        <w:rPr>
          <w:rFonts w:ascii="Times New Roman" w:hAnsi="Times New Roman" w:cs="Times New Roman"/>
          <w:b/>
          <w:sz w:val="28"/>
          <w:szCs w:val="28"/>
          <w:lang w:val="en-US"/>
        </w:rPr>
        <w:t>Coordonat</w:t>
      </w:r>
      <w:proofErr w:type="gramStart"/>
      <w:r>
        <w:rPr>
          <w:rFonts w:ascii="Times New Roman" w:hAnsi="Times New Roman" w:cs="Times New Roman"/>
          <w:sz w:val="28"/>
          <w:szCs w:val="28"/>
          <w:lang w:val="en-US"/>
        </w:rPr>
        <w:t>:Primarul</w:t>
      </w:r>
      <w:proofErr w:type="gramEnd"/>
    </w:p>
    <w:p w:rsidR="009A47B8" w:rsidRPr="0062064A" w:rsidRDefault="009A47B8" w:rsidP="009A47B8">
      <w:pPr>
        <w:tabs>
          <w:tab w:val="left" w:pos="3585"/>
        </w:tabs>
        <w:spacing w:after="0" w:line="360" w:lineRule="auto"/>
        <w:jc w:val="both"/>
        <w:rPr>
          <w:rFonts w:ascii="Times New Roman" w:hAnsi="Times New Roman" w:cs="Times New Roman"/>
          <w:sz w:val="28"/>
          <w:szCs w:val="28"/>
          <w:lang w:val="en-US"/>
        </w:rPr>
      </w:pPr>
      <w:r w:rsidRPr="0062064A">
        <w:rPr>
          <w:rFonts w:ascii="Times New Roman" w:hAnsi="Times New Roman" w:cs="Times New Roman"/>
          <w:b/>
          <w:sz w:val="28"/>
          <w:szCs w:val="28"/>
          <w:lang w:val="en-US"/>
        </w:rPr>
        <w:t>Avizat</w:t>
      </w:r>
      <w:r w:rsidRPr="0062064A">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rsidR="009A47B8" w:rsidRDefault="009A47B8" w:rsidP="009A47B8">
      <w:pPr>
        <w:tabs>
          <w:tab w:val="left" w:pos="7140"/>
        </w:tabs>
        <w:spacing w:after="0"/>
        <w:rPr>
          <w:rFonts w:ascii="Times New Roman" w:hAnsi="Times New Roman" w:cs="Times New Roman"/>
          <w:b/>
          <w:i/>
          <w:sz w:val="28"/>
          <w:szCs w:val="28"/>
          <w:lang w:val="en-US"/>
        </w:rPr>
      </w:pPr>
      <w:r w:rsidRPr="0062064A">
        <w:rPr>
          <w:rFonts w:ascii="Times New Roman" w:hAnsi="Times New Roman" w:cs="Times New Roman"/>
          <w:sz w:val="28"/>
          <w:szCs w:val="28"/>
          <w:lang w:val="en-US"/>
        </w:rPr>
        <w:tab/>
      </w:r>
    </w:p>
    <w:p w:rsidR="009A47B8" w:rsidRDefault="009A47B8" w:rsidP="009A47B8">
      <w:pPr>
        <w:tabs>
          <w:tab w:val="left" w:pos="7140"/>
        </w:tabs>
        <w:spacing w:after="0"/>
        <w:rPr>
          <w:rFonts w:ascii="Times New Roman" w:hAnsi="Times New Roman" w:cs="Times New Roman"/>
          <w:b/>
          <w:i/>
          <w:sz w:val="28"/>
          <w:szCs w:val="28"/>
          <w:lang w:val="en-US"/>
        </w:rPr>
      </w:pPr>
    </w:p>
    <w:p w:rsidR="009A47B8" w:rsidRDefault="009A47B8" w:rsidP="009A47B8">
      <w:pPr>
        <w:tabs>
          <w:tab w:val="left" w:pos="7140"/>
        </w:tabs>
        <w:spacing w:after="0"/>
        <w:rPr>
          <w:rFonts w:ascii="Times New Roman" w:hAnsi="Times New Roman" w:cs="Times New Roman"/>
          <w:b/>
          <w:i/>
          <w:sz w:val="28"/>
          <w:szCs w:val="28"/>
          <w:lang w:val="en-US"/>
        </w:rPr>
      </w:pPr>
    </w:p>
    <w:p w:rsidR="009A47B8" w:rsidRDefault="009A47B8" w:rsidP="009A47B8">
      <w:pPr>
        <w:tabs>
          <w:tab w:val="left" w:pos="7140"/>
        </w:tabs>
        <w:spacing w:after="0"/>
        <w:rPr>
          <w:rFonts w:ascii="Times New Roman" w:hAnsi="Times New Roman" w:cs="Times New Roman"/>
          <w:b/>
          <w:i/>
          <w:sz w:val="28"/>
          <w:szCs w:val="28"/>
          <w:lang w:val="en-US"/>
        </w:rPr>
      </w:pPr>
    </w:p>
    <w:p w:rsidR="009A47B8" w:rsidRDefault="009A47B8" w:rsidP="009A47B8">
      <w:pPr>
        <w:tabs>
          <w:tab w:val="left" w:pos="3585"/>
        </w:tabs>
        <w:spacing w:after="0"/>
        <w:rPr>
          <w:rFonts w:ascii="Times New Roman" w:hAnsi="Times New Roman" w:cs="Times New Roman"/>
          <w:b/>
          <w:i/>
          <w:sz w:val="28"/>
          <w:szCs w:val="28"/>
          <w:lang w:val="en-US"/>
        </w:rPr>
      </w:pPr>
    </w:p>
    <w:p w:rsidR="009A47B8" w:rsidRDefault="009A47B8" w:rsidP="009A47B8">
      <w:pPr>
        <w:tabs>
          <w:tab w:val="left" w:pos="3585"/>
        </w:tabs>
        <w:spacing w:after="0"/>
        <w:rPr>
          <w:rFonts w:ascii="Times New Roman" w:hAnsi="Times New Roman" w:cs="Times New Roman"/>
          <w:b/>
          <w:i/>
          <w:sz w:val="28"/>
          <w:szCs w:val="28"/>
          <w:lang w:val="en-US"/>
        </w:rPr>
      </w:pPr>
    </w:p>
    <w:p w:rsidR="009A47B8" w:rsidRDefault="009A47B8" w:rsidP="009A47B8">
      <w:pPr>
        <w:tabs>
          <w:tab w:val="left" w:pos="3585"/>
        </w:tabs>
        <w:spacing w:after="0"/>
        <w:rPr>
          <w:rFonts w:ascii="Times New Roman" w:hAnsi="Times New Roman" w:cs="Times New Roman"/>
          <w:b/>
          <w:i/>
          <w:sz w:val="28"/>
          <w:szCs w:val="28"/>
          <w:lang w:val="en-US"/>
        </w:rPr>
      </w:pPr>
    </w:p>
    <w:p w:rsidR="009A47B8" w:rsidRDefault="009A47B8" w:rsidP="009A47B8">
      <w:pPr>
        <w:tabs>
          <w:tab w:val="left" w:pos="3585"/>
        </w:tabs>
        <w:spacing w:after="0"/>
        <w:rPr>
          <w:rFonts w:ascii="Times New Roman" w:hAnsi="Times New Roman" w:cs="Times New Roman"/>
          <w:b/>
          <w:i/>
          <w:sz w:val="28"/>
          <w:szCs w:val="28"/>
          <w:lang w:val="en-US"/>
        </w:rPr>
      </w:pPr>
    </w:p>
    <w:p w:rsidR="009A47B8" w:rsidRDefault="009A47B8" w:rsidP="009A47B8">
      <w:pPr>
        <w:tabs>
          <w:tab w:val="left" w:pos="3585"/>
        </w:tabs>
        <w:spacing w:after="0"/>
        <w:rPr>
          <w:rFonts w:ascii="Times New Roman" w:hAnsi="Times New Roman" w:cs="Times New Roman"/>
          <w:b/>
          <w:i/>
          <w:sz w:val="28"/>
          <w:szCs w:val="28"/>
          <w:lang w:val="en-US"/>
        </w:rPr>
      </w:pPr>
    </w:p>
    <w:p w:rsidR="009A47B8" w:rsidRDefault="009A47B8" w:rsidP="009A47B8">
      <w:pPr>
        <w:tabs>
          <w:tab w:val="left" w:pos="3585"/>
        </w:tabs>
        <w:spacing w:after="0"/>
        <w:rPr>
          <w:rFonts w:ascii="Times New Roman" w:hAnsi="Times New Roman" w:cs="Times New Roman"/>
          <w:b/>
          <w:i/>
          <w:sz w:val="28"/>
          <w:szCs w:val="28"/>
          <w:lang w:val="en-US"/>
        </w:rPr>
      </w:pPr>
    </w:p>
    <w:p w:rsidR="009A47B8" w:rsidRDefault="009A47B8" w:rsidP="009A47B8">
      <w:pPr>
        <w:tabs>
          <w:tab w:val="left" w:pos="3585"/>
        </w:tabs>
        <w:spacing w:after="0"/>
        <w:rPr>
          <w:rFonts w:ascii="Times New Roman" w:hAnsi="Times New Roman" w:cs="Times New Roman"/>
          <w:b/>
          <w:i/>
          <w:sz w:val="28"/>
          <w:szCs w:val="28"/>
          <w:lang w:val="en-US"/>
        </w:rPr>
      </w:pPr>
    </w:p>
    <w:p w:rsidR="009A47B8" w:rsidRDefault="009A47B8" w:rsidP="009A47B8">
      <w:pPr>
        <w:tabs>
          <w:tab w:val="left" w:pos="3585"/>
        </w:tabs>
        <w:spacing w:after="0"/>
        <w:rPr>
          <w:rFonts w:ascii="Times New Roman" w:hAnsi="Times New Roman" w:cs="Times New Roman"/>
          <w:b/>
          <w:i/>
          <w:sz w:val="28"/>
          <w:szCs w:val="28"/>
          <w:lang w:val="en-US"/>
        </w:rPr>
      </w:pPr>
    </w:p>
    <w:p w:rsidR="009A47B8" w:rsidRDefault="009A47B8" w:rsidP="009A47B8">
      <w:pPr>
        <w:tabs>
          <w:tab w:val="left" w:pos="3585"/>
        </w:tabs>
        <w:spacing w:after="0"/>
        <w:rPr>
          <w:rFonts w:ascii="Times New Roman" w:hAnsi="Times New Roman" w:cs="Times New Roman"/>
          <w:b/>
          <w:i/>
          <w:sz w:val="28"/>
          <w:szCs w:val="28"/>
          <w:lang w:val="en-US"/>
        </w:rPr>
      </w:pPr>
    </w:p>
    <w:p w:rsidR="009A47B8" w:rsidRDefault="009A47B8" w:rsidP="009A47B8">
      <w:pPr>
        <w:tabs>
          <w:tab w:val="left" w:pos="3585"/>
        </w:tabs>
        <w:spacing w:after="0"/>
        <w:rPr>
          <w:rFonts w:ascii="Times New Roman" w:hAnsi="Times New Roman" w:cs="Times New Roman"/>
          <w:b/>
          <w:i/>
          <w:sz w:val="28"/>
          <w:szCs w:val="28"/>
          <w:lang w:val="en-US"/>
        </w:rPr>
      </w:pPr>
    </w:p>
    <w:p w:rsidR="009A47B8" w:rsidRDefault="009A47B8" w:rsidP="009A47B8">
      <w:pPr>
        <w:tabs>
          <w:tab w:val="left" w:pos="3585"/>
        </w:tabs>
        <w:spacing w:after="0"/>
        <w:rPr>
          <w:rFonts w:ascii="Times New Roman" w:hAnsi="Times New Roman" w:cs="Times New Roman"/>
          <w:b/>
          <w:i/>
          <w:sz w:val="28"/>
          <w:szCs w:val="28"/>
          <w:lang w:val="en-US"/>
        </w:rPr>
      </w:pPr>
    </w:p>
    <w:p w:rsidR="009A47B8" w:rsidRDefault="009A47B8" w:rsidP="009A47B8">
      <w:pPr>
        <w:tabs>
          <w:tab w:val="left" w:pos="3585"/>
        </w:tabs>
        <w:spacing w:after="0"/>
        <w:rPr>
          <w:rFonts w:ascii="Times New Roman" w:hAnsi="Times New Roman" w:cs="Times New Roman"/>
          <w:b/>
          <w:i/>
          <w:sz w:val="28"/>
          <w:szCs w:val="28"/>
          <w:lang w:val="en-US"/>
        </w:rPr>
      </w:pPr>
    </w:p>
    <w:p w:rsidR="009A47B8" w:rsidRDefault="009A47B8" w:rsidP="009A47B8">
      <w:pPr>
        <w:tabs>
          <w:tab w:val="left" w:pos="3585"/>
        </w:tabs>
        <w:spacing w:after="0"/>
        <w:rPr>
          <w:rFonts w:ascii="Times New Roman" w:hAnsi="Times New Roman" w:cs="Times New Roman"/>
          <w:b/>
          <w:i/>
          <w:sz w:val="28"/>
          <w:szCs w:val="28"/>
          <w:lang w:val="en-US"/>
        </w:rPr>
      </w:pPr>
    </w:p>
    <w:p w:rsidR="009A47B8" w:rsidRPr="00A800AC" w:rsidRDefault="009A47B8" w:rsidP="009A47B8">
      <w:pPr>
        <w:jc w:val="right"/>
        <w:rPr>
          <w:rFonts w:ascii="Times New Roman" w:hAnsi="Times New Roman" w:cs="Times New Roman"/>
          <w:sz w:val="24"/>
          <w:szCs w:val="24"/>
          <w:lang w:val="en-US"/>
        </w:rPr>
      </w:pPr>
      <w:r w:rsidRPr="00A800AC">
        <w:rPr>
          <w:rFonts w:ascii="Times New Roman" w:hAnsi="Times New Roman" w:cs="Times New Roman"/>
          <w:sz w:val="24"/>
          <w:szCs w:val="24"/>
          <w:lang w:val="en-US"/>
        </w:rPr>
        <w:t xml:space="preserve">Anexa </w:t>
      </w:r>
      <w:r w:rsidRPr="00A800AC">
        <w:rPr>
          <w:rStyle w:val="FontStyle11"/>
          <w:rFonts w:ascii="Times New Roman" w:hAnsi="Times New Roman" w:cs="Times New Roman"/>
          <w:lang w:val="ro-RO" w:eastAsia="ro-RO"/>
        </w:rPr>
        <w:t>nr.1</w:t>
      </w:r>
    </w:p>
    <w:p w:rsidR="009A47B8" w:rsidRPr="00A800AC" w:rsidRDefault="009A47B8" w:rsidP="009A47B8">
      <w:pPr>
        <w:jc w:val="right"/>
        <w:rPr>
          <w:rStyle w:val="FontStyle11"/>
          <w:rFonts w:ascii="Times New Roman" w:hAnsi="Times New Roman" w:cs="Times New Roman"/>
          <w:lang w:val="ro-RO" w:eastAsia="ro-RO"/>
        </w:rPr>
      </w:pPr>
      <w:r w:rsidRPr="00A800AC">
        <w:rPr>
          <w:rStyle w:val="FontStyle11"/>
          <w:rFonts w:ascii="Times New Roman" w:hAnsi="Times New Roman" w:cs="Times New Roman"/>
          <w:color w:val="FFFFFF"/>
          <w:lang w:val="ro-RO" w:eastAsia="ro-RO"/>
        </w:rPr>
        <w:t>…………</w:t>
      </w:r>
      <w:r w:rsidRPr="00A800AC">
        <w:rPr>
          <w:rStyle w:val="FontStyle11"/>
          <w:rFonts w:ascii="Times New Roman" w:hAnsi="Times New Roman" w:cs="Times New Roman"/>
          <w:lang w:val="ro-RO" w:eastAsia="ro-RO"/>
        </w:rPr>
        <w:t>la decizia nr.1/1 din</w:t>
      </w:r>
      <w:r>
        <w:rPr>
          <w:rStyle w:val="FontStyle11"/>
          <w:rFonts w:ascii="Times New Roman" w:hAnsi="Times New Roman" w:cs="Times New Roman"/>
          <w:lang w:val="ro-RO" w:eastAsia="ro-RO"/>
        </w:rPr>
        <w:t xml:space="preserve"> 28</w:t>
      </w:r>
      <w:r w:rsidRPr="00A800AC">
        <w:rPr>
          <w:rStyle w:val="FontStyle11"/>
          <w:rFonts w:ascii="Times New Roman" w:hAnsi="Times New Roman" w:cs="Times New Roman"/>
          <w:lang w:val="ro-RO" w:eastAsia="ro-RO"/>
        </w:rPr>
        <w:t>.02.2020</w:t>
      </w:r>
    </w:p>
    <w:p w:rsidR="009A47B8" w:rsidRPr="00A800AC" w:rsidRDefault="009A47B8" w:rsidP="009A47B8">
      <w:pPr>
        <w:jc w:val="center"/>
        <w:rPr>
          <w:rStyle w:val="FontStyle11"/>
          <w:rFonts w:ascii="Times New Roman" w:hAnsi="Times New Roman" w:cs="Times New Roman"/>
          <w:b/>
          <w:lang w:val="ro-RO" w:eastAsia="ro-RO"/>
        </w:rPr>
      </w:pPr>
      <w:r w:rsidRPr="00A800AC">
        <w:rPr>
          <w:rStyle w:val="FontStyle11"/>
          <w:rFonts w:ascii="Times New Roman" w:hAnsi="Times New Roman" w:cs="Times New Roman"/>
          <w:b/>
          <w:lang w:val="ro-RO" w:eastAsia="ro-RO"/>
        </w:rPr>
        <w:t>I.Informaţia cu privire la executarea bugetului la partea de venituri şi cheltuieli pe anul 2019</w:t>
      </w:r>
    </w:p>
    <w:p w:rsidR="009A47B8" w:rsidRPr="00A800AC" w:rsidRDefault="009A47B8" w:rsidP="009A47B8">
      <w:pPr>
        <w:jc w:val="center"/>
        <w:rPr>
          <w:rStyle w:val="FontStyle12"/>
          <w:rFonts w:ascii="Times New Roman" w:hAnsi="Times New Roman" w:cs="Times New Roman"/>
          <w:bCs w:val="0"/>
          <w:i w:val="0"/>
          <w:iCs w:val="0"/>
          <w:spacing w:val="40"/>
          <w:sz w:val="24"/>
          <w:szCs w:val="24"/>
          <w:lang w:val="ro-RO" w:eastAsia="ro-RO"/>
        </w:rPr>
      </w:pPr>
      <w:r w:rsidRPr="00A800AC">
        <w:rPr>
          <w:rStyle w:val="FontStyle11"/>
          <w:rFonts w:ascii="Times New Roman" w:hAnsi="Times New Roman" w:cs="Times New Roman"/>
          <w:b/>
          <w:lang w:val="ro-RO" w:eastAsia="ro-RO"/>
        </w:rPr>
        <w:t>Venituri</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21"/>
        <w:gridCol w:w="1134"/>
        <w:gridCol w:w="1559"/>
        <w:gridCol w:w="1276"/>
      </w:tblGrid>
      <w:tr w:rsidR="009A47B8" w:rsidRPr="00A800AC" w:rsidTr="009A47B8">
        <w:trPr>
          <w:trHeight w:val="210"/>
        </w:trPr>
        <w:tc>
          <w:tcPr>
            <w:tcW w:w="6521" w:type="dxa"/>
          </w:tcPr>
          <w:p w:rsidR="009A47B8" w:rsidRPr="00300926" w:rsidRDefault="009A47B8" w:rsidP="009A47B8">
            <w:pPr>
              <w:rPr>
                <w:rStyle w:val="a8"/>
                <w:lang w:val="ro-RO"/>
              </w:rPr>
            </w:pPr>
            <w:r>
              <w:rPr>
                <w:rStyle w:val="a8"/>
                <w:lang w:val="ro-RO"/>
              </w:rPr>
              <w:t>Denumirea articolului</w:t>
            </w:r>
          </w:p>
        </w:tc>
        <w:tc>
          <w:tcPr>
            <w:tcW w:w="1134" w:type="dxa"/>
          </w:tcPr>
          <w:p w:rsidR="009A47B8" w:rsidRPr="00A800AC" w:rsidRDefault="009A47B8" w:rsidP="009A47B8">
            <w:pPr>
              <w:jc w:val="center"/>
              <w:rPr>
                <w:rStyle w:val="a8"/>
              </w:rPr>
            </w:pPr>
            <w:r w:rsidRPr="00A800AC">
              <w:rPr>
                <w:rStyle w:val="a8"/>
              </w:rPr>
              <w:t>Cod ECO</w:t>
            </w:r>
          </w:p>
        </w:tc>
        <w:tc>
          <w:tcPr>
            <w:tcW w:w="1559" w:type="dxa"/>
          </w:tcPr>
          <w:p w:rsidR="009A47B8" w:rsidRPr="005A014F" w:rsidRDefault="009A47B8" w:rsidP="009A47B8">
            <w:pPr>
              <w:jc w:val="center"/>
              <w:rPr>
                <w:rStyle w:val="a8"/>
                <w:lang w:val="en-US"/>
              </w:rPr>
            </w:pPr>
            <w:r w:rsidRPr="005A014F">
              <w:rPr>
                <w:rStyle w:val="a8"/>
                <w:lang w:val="en-US"/>
              </w:rPr>
              <w:t>Precizat pe an</w:t>
            </w:r>
          </w:p>
          <w:p w:rsidR="009A47B8" w:rsidRPr="005A014F" w:rsidRDefault="009A47B8" w:rsidP="009A47B8">
            <w:pPr>
              <w:jc w:val="center"/>
              <w:rPr>
                <w:rStyle w:val="a8"/>
                <w:lang w:val="en-US"/>
              </w:rPr>
            </w:pPr>
            <w:r w:rsidRPr="005A014F">
              <w:rPr>
                <w:rStyle w:val="a8"/>
                <w:lang w:val="en-US"/>
              </w:rPr>
              <w:t>mii lei</w:t>
            </w:r>
          </w:p>
        </w:tc>
        <w:tc>
          <w:tcPr>
            <w:tcW w:w="1276" w:type="dxa"/>
          </w:tcPr>
          <w:p w:rsidR="009A47B8" w:rsidRPr="00A800AC" w:rsidRDefault="009A47B8" w:rsidP="009A47B8">
            <w:pPr>
              <w:jc w:val="center"/>
              <w:rPr>
                <w:rStyle w:val="a8"/>
              </w:rPr>
            </w:pPr>
            <w:r w:rsidRPr="00A800AC">
              <w:rPr>
                <w:rStyle w:val="a8"/>
              </w:rPr>
              <w:t>Executat</w:t>
            </w:r>
          </w:p>
          <w:p w:rsidR="009A47B8" w:rsidRPr="00A800AC" w:rsidRDefault="009A47B8" w:rsidP="009A47B8">
            <w:pPr>
              <w:jc w:val="center"/>
              <w:rPr>
                <w:rStyle w:val="a8"/>
              </w:rPr>
            </w:pPr>
            <w:r w:rsidRPr="00A800AC">
              <w:rPr>
                <w:rStyle w:val="a8"/>
              </w:rPr>
              <w:t>mii lei</w:t>
            </w:r>
          </w:p>
        </w:tc>
      </w:tr>
      <w:tr w:rsidR="009A47B8" w:rsidRPr="00A800AC" w:rsidTr="009A47B8">
        <w:trPr>
          <w:trHeight w:val="390"/>
        </w:trPr>
        <w:tc>
          <w:tcPr>
            <w:tcW w:w="6521" w:type="dxa"/>
          </w:tcPr>
          <w:p w:rsidR="009A47B8" w:rsidRPr="00A800AC" w:rsidRDefault="009A47B8" w:rsidP="009A47B8">
            <w:pPr>
              <w:rPr>
                <w:rStyle w:val="a8"/>
              </w:rPr>
            </w:pPr>
            <w:r w:rsidRPr="00A800AC">
              <w:rPr>
                <w:rStyle w:val="a8"/>
              </w:rPr>
              <w:t>Venituri total</w:t>
            </w:r>
          </w:p>
        </w:tc>
        <w:tc>
          <w:tcPr>
            <w:tcW w:w="1134" w:type="dxa"/>
          </w:tcPr>
          <w:p w:rsidR="009A47B8" w:rsidRPr="00A800AC" w:rsidRDefault="009A47B8" w:rsidP="009A47B8">
            <w:pPr>
              <w:jc w:val="center"/>
              <w:rPr>
                <w:rStyle w:val="a8"/>
              </w:rPr>
            </w:pPr>
          </w:p>
        </w:tc>
        <w:tc>
          <w:tcPr>
            <w:tcW w:w="1559" w:type="dxa"/>
          </w:tcPr>
          <w:p w:rsidR="009A47B8" w:rsidRPr="00300926" w:rsidRDefault="009A47B8" w:rsidP="009A47B8">
            <w:pPr>
              <w:jc w:val="center"/>
              <w:rPr>
                <w:rStyle w:val="a8"/>
                <w:lang w:val="ro-RO"/>
              </w:rPr>
            </w:pPr>
            <w:r>
              <w:rPr>
                <w:rStyle w:val="a8"/>
                <w:lang w:val="ro-RO"/>
              </w:rPr>
              <w:t>5079,2</w:t>
            </w:r>
          </w:p>
        </w:tc>
        <w:tc>
          <w:tcPr>
            <w:tcW w:w="1276" w:type="dxa"/>
          </w:tcPr>
          <w:p w:rsidR="009A47B8" w:rsidRPr="00300926" w:rsidRDefault="009A47B8" w:rsidP="009A47B8">
            <w:pPr>
              <w:jc w:val="center"/>
              <w:rPr>
                <w:rStyle w:val="a8"/>
                <w:lang w:val="ro-RO"/>
              </w:rPr>
            </w:pPr>
            <w:r>
              <w:rPr>
                <w:rStyle w:val="a8"/>
                <w:lang w:val="ro-RO"/>
              </w:rPr>
              <w:t>3814,8</w:t>
            </w:r>
          </w:p>
        </w:tc>
      </w:tr>
      <w:tr w:rsidR="009A47B8" w:rsidRPr="00A800AC" w:rsidTr="009A47B8">
        <w:trPr>
          <w:trHeight w:val="330"/>
        </w:trPr>
        <w:tc>
          <w:tcPr>
            <w:tcW w:w="6521" w:type="dxa"/>
          </w:tcPr>
          <w:p w:rsidR="009A47B8" w:rsidRPr="00A800AC" w:rsidRDefault="009A47B8" w:rsidP="009A47B8">
            <w:pPr>
              <w:rPr>
                <w:rStyle w:val="a8"/>
              </w:rPr>
            </w:pPr>
            <w:r w:rsidRPr="00A800AC">
              <w:rPr>
                <w:rStyle w:val="a8"/>
              </w:rPr>
              <w:t>Venituri curente</w:t>
            </w:r>
          </w:p>
        </w:tc>
        <w:tc>
          <w:tcPr>
            <w:tcW w:w="1134" w:type="dxa"/>
          </w:tcPr>
          <w:p w:rsidR="009A47B8" w:rsidRPr="00A800AC" w:rsidRDefault="009A47B8" w:rsidP="009A47B8">
            <w:pPr>
              <w:jc w:val="center"/>
              <w:rPr>
                <w:rStyle w:val="a8"/>
              </w:rPr>
            </w:pPr>
          </w:p>
        </w:tc>
        <w:tc>
          <w:tcPr>
            <w:tcW w:w="1559" w:type="dxa"/>
          </w:tcPr>
          <w:p w:rsidR="009A47B8" w:rsidRPr="00A800AC" w:rsidRDefault="009A47B8" w:rsidP="009A47B8">
            <w:pPr>
              <w:jc w:val="center"/>
              <w:rPr>
                <w:rStyle w:val="a8"/>
              </w:rPr>
            </w:pPr>
          </w:p>
        </w:tc>
        <w:tc>
          <w:tcPr>
            <w:tcW w:w="1276" w:type="dxa"/>
          </w:tcPr>
          <w:p w:rsidR="009A47B8" w:rsidRPr="00A800AC" w:rsidRDefault="009A47B8" w:rsidP="009A47B8">
            <w:pPr>
              <w:jc w:val="center"/>
              <w:rPr>
                <w:rStyle w:val="a8"/>
              </w:rPr>
            </w:pPr>
          </w:p>
        </w:tc>
      </w:tr>
      <w:tr w:rsidR="009A47B8" w:rsidRPr="00A800AC" w:rsidTr="009A47B8">
        <w:trPr>
          <w:trHeight w:val="345"/>
        </w:trPr>
        <w:tc>
          <w:tcPr>
            <w:tcW w:w="6521" w:type="dxa"/>
          </w:tcPr>
          <w:p w:rsidR="009A47B8" w:rsidRPr="005A014F" w:rsidRDefault="009A47B8" w:rsidP="009A47B8">
            <w:pPr>
              <w:rPr>
                <w:rStyle w:val="a8"/>
                <w:lang w:val="en-US"/>
              </w:rPr>
            </w:pPr>
            <w:r w:rsidRPr="005A014F">
              <w:rPr>
                <w:rStyle w:val="a8"/>
                <w:lang w:val="en-US"/>
              </w:rPr>
              <w:t>Impozitul pe. venit din salariu</w:t>
            </w:r>
          </w:p>
        </w:tc>
        <w:tc>
          <w:tcPr>
            <w:tcW w:w="1134" w:type="dxa"/>
          </w:tcPr>
          <w:p w:rsidR="009A47B8" w:rsidRPr="00A800AC" w:rsidRDefault="009A47B8" w:rsidP="009A47B8">
            <w:pPr>
              <w:jc w:val="center"/>
              <w:rPr>
                <w:rStyle w:val="a8"/>
              </w:rPr>
            </w:pPr>
            <w:r w:rsidRPr="00A800AC">
              <w:rPr>
                <w:rStyle w:val="a8"/>
              </w:rPr>
              <w:t>111110</w:t>
            </w:r>
          </w:p>
        </w:tc>
        <w:tc>
          <w:tcPr>
            <w:tcW w:w="1559" w:type="dxa"/>
          </w:tcPr>
          <w:p w:rsidR="009A47B8" w:rsidRPr="00A800AC" w:rsidRDefault="009A47B8" w:rsidP="009A47B8">
            <w:pPr>
              <w:jc w:val="center"/>
              <w:rPr>
                <w:rStyle w:val="a8"/>
              </w:rPr>
            </w:pPr>
            <w:r w:rsidRPr="00A800AC">
              <w:rPr>
                <w:rStyle w:val="a8"/>
              </w:rPr>
              <w:t>227,5</w:t>
            </w:r>
          </w:p>
        </w:tc>
        <w:tc>
          <w:tcPr>
            <w:tcW w:w="1276" w:type="dxa"/>
          </w:tcPr>
          <w:p w:rsidR="009A47B8" w:rsidRPr="00A800AC" w:rsidRDefault="009A47B8" w:rsidP="009A47B8">
            <w:pPr>
              <w:jc w:val="center"/>
              <w:rPr>
                <w:rStyle w:val="a8"/>
              </w:rPr>
            </w:pPr>
            <w:r w:rsidRPr="00A800AC">
              <w:rPr>
                <w:rStyle w:val="a8"/>
              </w:rPr>
              <w:t>257,4</w:t>
            </w:r>
          </w:p>
        </w:tc>
      </w:tr>
      <w:tr w:rsidR="009A47B8" w:rsidRPr="00A800AC" w:rsidTr="009A47B8">
        <w:trPr>
          <w:trHeight w:val="300"/>
        </w:trPr>
        <w:tc>
          <w:tcPr>
            <w:tcW w:w="6521" w:type="dxa"/>
          </w:tcPr>
          <w:p w:rsidR="009A47B8" w:rsidRPr="005A014F" w:rsidRDefault="009A47B8" w:rsidP="009A47B8">
            <w:pPr>
              <w:rPr>
                <w:rStyle w:val="a8"/>
                <w:lang w:val="en-US"/>
              </w:rPr>
            </w:pPr>
            <w:r w:rsidRPr="005A014F">
              <w:rPr>
                <w:rStyle w:val="a8"/>
                <w:lang w:val="en-US"/>
              </w:rPr>
              <w:t>Impozit pe venitul PF spre plata/achitat</w:t>
            </w:r>
          </w:p>
        </w:tc>
        <w:tc>
          <w:tcPr>
            <w:tcW w:w="1134" w:type="dxa"/>
          </w:tcPr>
          <w:p w:rsidR="009A47B8" w:rsidRPr="00A800AC" w:rsidRDefault="009A47B8" w:rsidP="009A47B8">
            <w:pPr>
              <w:jc w:val="center"/>
              <w:rPr>
                <w:rStyle w:val="a8"/>
              </w:rPr>
            </w:pPr>
            <w:r w:rsidRPr="00A800AC">
              <w:rPr>
                <w:rStyle w:val="a8"/>
              </w:rPr>
              <w:t>111121</w:t>
            </w:r>
          </w:p>
        </w:tc>
        <w:tc>
          <w:tcPr>
            <w:tcW w:w="1559" w:type="dxa"/>
          </w:tcPr>
          <w:p w:rsidR="009A47B8" w:rsidRPr="00A800AC" w:rsidRDefault="009A47B8" w:rsidP="009A47B8">
            <w:pPr>
              <w:jc w:val="center"/>
              <w:rPr>
                <w:rStyle w:val="a8"/>
              </w:rPr>
            </w:pPr>
            <w:r w:rsidRPr="00A800AC">
              <w:rPr>
                <w:rStyle w:val="a8"/>
              </w:rPr>
              <w:t>35,0</w:t>
            </w:r>
          </w:p>
        </w:tc>
        <w:tc>
          <w:tcPr>
            <w:tcW w:w="1276" w:type="dxa"/>
          </w:tcPr>
          <w:p w:rsidR="009A47B8" w:rsidRPr="00A800AC" w:rsidRDefault="009A47B8" w:rsidP="009A47B8">
            <w:pPr>
              <w:jc w:val="center"/>
              <w:rPr>
                <w:rStyle w:val="a8"/>
              </w:rPr>
            </w:pPr>
            <w:r w:rsidRPr="00A800AC">
              <w:rPr>
                <w:rStyle w:val="a8"/>
              </w:rPr>
              <w:t>48,75</w:t>
            </w:r>
          </w:p>
        </w:tc>
      </w:tr>
      <w:tr w:rsidR="009A47B8" w:rsidRPr="00A800AC" w:rsidTr="009A47B8">
        <w:trPr>
          <w:trHeight w:val="300"/>
        </w:trPr>
        <w:tc>
          <w:tcPr>
            <w:tcW w:w="6521" w:type="dxa"/>
          </w:tcPr>
          <w:p w:rsidR="009A47B8" w:rsidRPr="005A014F" w:rsidRDefault="009A47B8" w:rsidP="009A47B8">
            <w:pPr>
              <w:rPr>
                <w:rStyle w:val="a8"/>
                <w:lang w:val="en-US"/>
              </w:rPr>
            </w:pPr>
            <w:r w:rsidRPr="005A014F">
              <w:rPr>
                <w:rStyle w:val="a8"/>
                <w:lang w:val="en-US"/>
              </w:rPr>
              <w:t>Impozit pe venitul PF ce desfasoara activitati in domeniul comertului</w:t>
            </w:r>
          </w:p>
        </w:tc>
        <w:tc>
          <w:tcPr>
            <w:tcW w:w="1134" w:type="dxa"/>
          </w:tcPr>
          <w:p w:rsidR="009A47B8" w:rsidRPr="00A800AC" w:rsidRDefault="009A47B8" w:rsidP="009A47B8">
            <w:pPr>
              <w:jc w:val="center"/>
              <w:rPr>
                <w:rStyle w:val="a8"/>
              </w:rPr>
            </w:pPr>
            <w:r w:rsidRPr="00A800AC">
              <w:rPr>
                <w:rStyle w:val="a8"/>
              </w:rPr>
              <w:t>111124</w:t>
            </w:r>
          </w:p>
        </w:tc>
        <w:tc>
          <w:tcPr>
            <w:tcW w:w="1559" w:type="dxa"/>
          </w:tcPr>
          <w:p w:rsidR="009A47B8" w:rsidRPr="00A800AC" w:rsidRDefault="009A47B8" w:rsidP="009A47B8">
            <w:pPr>
              <w:jc w:val="center"/>
              <w:rPr>
                <w:rStyle w:val="a8"/>
              </w:rPr>
            </w:pPr>
            <w:r w:rsidRPr="00A800AC">
              <w:rPr>
                <w:rStyle w:val="a8"/>
              </w:rPr>
              <w:t>0</w:t>
            </w:r>
          </w:p>
        </w:tc>
        <w:tc>
          <w:tcPr>
            <w:tcW w:w="1276" w:type="dxa"/>
          </w:tcPr>
          <w:p w:rsidR="009A47B8" w:rsidRPr="00A800AC" w:rsidRDefault="009A47B8" w:rsidP="009A47B8">
            <w:pPr>
              <w:jc w:val="center"/>
              <w:rPr>
                <w:rStyle w:val="a8"/>
              </w:rPr>
            </w:pPr>
            <w:r w:rsidRPr="00A800AC">
              <w:rPr>
                <w:rStyle w:val="a8"/>
              </w:rPr>
              <w:t>9,0</w:t>
            </w:r>
          </w:p>
        </w:tc>
      </w:tr>
      <w:tr w:rsidR="009A47B8" w:rsidRPr="00A800AC" w:rsidTr="009A47B8">
        <w:trPr>
          <w:trHeight w:val="300"/>
        </w:trPr>
        <w:tc>
          <w:tcPr>
            <w:tcW w:w="6521" w:type="dxa"/>
          </w:tcPr>
          <w:p w:rsidR="009A47B8" w:rsidRPr="005A014F" w:rsidRDefault="009A47B8" w:rsidP="009A47B8">
            <w:pPr>
              <w:rPr>
                <w:rStyle w:val="a8"/>
                <w:lang w:val="en-US"/>
              </w:rPr>
            </w:pPr>
            <w:r w:rsidRPr="005A014F">
              <w:rPr>
                <w:rStyle w:val="a8"/>
                <w:lang w:val="en-US"/>
              </w:rPr>
              <w:t>Impozit pe venitul aferent operatiunilor de predare</w:t>
            </w:r>
          </w:p>
        </w:tc>
        <w:tc>
          <w:tcPr>
            <w:tcW w:w="1134" w:type="dxa"/>
          </w:tcPr>
          <w:p w:rsidR="009A47B8" w:rsidRPr="00A800AC" w:rsidRDefault="009A47B8" w:rsidP="009A47B8">
            <w:pPr>
              <w:jc w:val="center"/>
              <w:rPr>
                <w:rStyle w:val="a8"/>
              </w:rPr>
            </w:pPr>
            <w:r w:rsidRPr="00A800AC">
              <w:rPr>
                <w:rStyle w:val="a8"/>
              </w:rPr>
              <w:t>111130</w:t>
            </w:r>
          </w:p>
        </w:tc>
        <w:tc>
          <w:tcPr>
            <w:tcW w:w="1559" w:type="dxa"/>
          </w:tcPr>
          <w:p w:rsidR="009A47B8" w:rsidRPr="00A800AC" w:rsidRDefault="009A47B8" w:rsidP="009A47B8">
            <w:pPr>
              <w:jc w:val="center"/>
              <w:rPr>
                <w:rStyle w:val="a8"/>
              </w:rPr>
            </w:pPr>
            <w:r w:rsidRPr="00A800AC">
              <w:rPr>
                <w:rStyle w:val="a8"/>
              </w:rPr>
              <w:t>0</w:t>
            </w:r>
          </w:p>
        </w:tc>
        <w:tc>
          <w:tcPr>
            <w:tcW w:w="1276" w:type="dxa"/>
          </w:tcPr>
          <w:p w:rsidR="009A47B8" w:rsidRPr="00A800AC" w:rsidRDefault="009A47B8" w:rsidP="009A47B8">
            <w:pPr>
              <w:jc w:val="center"/>
              <w:rPr>
                <w:rStyle w:val="a8"/>
              </w:rPr>
            </w:pPr>
            <w:r w:rsidRPr="00A800AC">
              <w:rPr>
                <w:rStyle w:val="a8"/>
              </w:rPr>
              <w:t>0,25</w:t>
            </w:r>
          </w:p>
        </w:tc>
      </w:tr>
      <w:tr w:rsidR="009A47B8" w:rsidRPr="00A800AC" w:rsidTr="009A47B8">
        <w:trPr>
          <w:trHeight w:val="285"/>
        </w:trPr>
        <w:tc>
          <w:tcPr>
            <w:tcW w:w="6521" w:type="dxa"/>
          </w:tcPr>
          <w:p w:rsidR="009A47B8" w:rsidRPr="005A014F" w:rsidRDefault="009A47B8" w:rsidP="009A47B8">
            <w:pPr>
              <w:rPr>
                <w:rStyle w:val="a8"/>
                <w:lang w:val="en-US"/>
              </w:rPr>
            </w:pPr>
            <w:r w:rsidRPr="005A014F">
              <w:rPr>
                <w:rStyle w:val="a8"/>
                <w:lang w:val="en-US"/>
              </w:rPr>
              <w:t>Impozitul funciar pe terenurile cu destinaţie agricolă cu excepţia</w:t>
            </w:r>
          </w:p>
          <w:p w:rsidR="009A47B8" w:rsidRPr="005A014F" w:rsidRDefault="009A47B8" w:rsidP="009A47B8">
            <w:pPr>
              <w:rPr>
                <w:rStyle w:val="a8"/>
                <w:lang w:val="en-US"/>
              </w:rPr>
            </w:pPr>
            <w:r w:rsidRPr="005A014F">
              <w:rPr>
                <w:rStyle w:val="a8"/>
                <w:lang w:val="en-US"/>
              </w:rPr>
              <w:t>impozitului de la gospodăriile ţărăneşti (de fermier);</w:t>
            </w:r>
          </w:p>
        </w:tc>
        <w:tc>
          <w:tcPr>
            <w:tcW w:w="1134" w:type="dxa"/>
          </w:tcPr>
          <w:p w:rsidR="009A47B8" w:rsidRPr="00A800AC" w:rsidRDefault="009A47B8" w:rsidP="009A47B8">
            <w:pPr>
              <w:jc w:val="center"/>
              <w:rPr>
                <w:rStyle w:val="a8"/>
              </w:rPr>
            </w:pPr>
            <w:r w:rsidRPr="00A800AC">
              <w:rPr>
                <w:rStyle w:val="a8"/>
              </w:rPr>
              <w:t>113110</w:t>
            </w:r>
          </w:p>
          <w:p w:rsidR="009A47B8" w:rsidRPr="00A800AC" w:rsidRDefault="009A47B8" w:rsidP="009A47B8">
            <w:pPr>
              <w:jc w:val="center"/>
              <w:rPr>
                <w:rStyle w:val="a8"/>
              </w:rPr>
            </w:pPr>
          </w:p>
        </w:tc>
        <w:tc>
          <w:tcPr>
            <w:tcW w:w="1559" w:type="dxa"/>
          </w:tcPr>
          <w:p w:rsidR="009A47B8" w:rsidRPr="00A800AC" w:rsidRDefault="009A47B8" w:rsidP="009A47B8">
            <w:pPr>
              <w:jc w:val="center"/>
              <w:rPr>
                <w:rStyle w:val="a8"/>
              </w:rPr>
            </w:pPr>
            <w:r w:rsidRPr="00A800AC">
              <w:rPr>
                <w:rStyle w:val="a8"/>
              </w:rPr>
              <w:t>112,0</w:t>
            </w:r>
          </w:p>
        </w:tc>
        <w:tc>
          <w:tcPr>
            <w:tcW w:w="1276" w:type="dxa"/>
          </w:tcPr>
          <w:p w:rsidR="009A47B8" w:rsidRPr="00A800AC" w:rsidRDefault="009A47B8" w:rsidP="009A47B8">
            <w:pPr>
              <w:jc w:val="center"/>
              <w:rPr>
                <w:rStyle w:val="a8"/>
              </w:rPr>
            </w:pPr>
            <w:r w:rsidRPr="00A800AC">
              <w:rPr>
                <w:rStyle w:val="a8"/>
              </w:rPr>
              <w:t>128,4</w:t>
            </w:r>
          </w:p>
        </w:tc>
      </w:tr>
      <w:tr w:rsidR="009A47B8" w:rsidRPr="00A800AC" w:rsidTr="009A47B8">
        <w:trPr>
          <w:trHeight w:val="285"/>
        </w:trPr>
        <w:tc>
          <w:tcPr>
            <w:tcW w:w="6521" w:type="dxa"/>
          </w:tcPr>
          <w:p w:rsidR="009A47B8" w:rsidRPr="005A014F" w:rsidRDefault="009A47B8" w:rsidP="009A47B8">
            <w:pPr>
              <w:rPr>
                <w:rStyle w:val="a8"/>
                <w:lang w:val="en-US"/>
              </w:rPr>
            </w:pPr>
            <w:r w:rsidRPr="005A014F">
              <w:rPr>
                <w:rStyle w:val="a8"/>
                <w:lang w:val="en-US"/>
              </w:rPr>
              <w:t>Impozitul funciar pe terenurile ce destinatie agricola de la gospodarii taranesti</w:t>
            </w:r>
          </w:p>
        </w:tc>
        <w:tc>
          <w:tcPr>
            <w:tcW w:w="1134" w:type="dxa"/>
          </w:tcPr>
          <w:p w:rsidR="009A47B8" w:rsidRPr="00A800AC" w:rsidRDefault="009A47B8" w:rsidP="009A47B8">
            <w:pPr>
              <w:jc w:val="center"/>
              <w:rPr>
                <w:rStyle w:val="a8"/>
              </w:rPr>
            </w:pPr>
            <w:r w:rsidRPr="00A800AC">
              <w:rPr>
                <w:rStyle w:val="a8"/>
              </w:rPr>
              <w:t>113120</w:t>
            </w:r>
          </w:p>
        </w:tc>
        <w:tc>
          <w:tcPr>
            <w:tcW w:w="1559" w:type="dxa"/>
          </w:tcPr>
          <w:p w:rsidR="009A47B8" w:rsidRPr="00A800AC" w:rsidRDefault="009A47B8" w:rsidP="009A47B8">
            <w:pPr>
              <w:jc w:val="center"/>
              <w:rPr>
                <w:rStyle w:val="a8"/>
              </w:rPr>
            </w:pPr>
            <w:r w:rsidRPr="00A800AC">
              <w:rPr>
                <w:rStyle w:val="a8"/>
              </w:rPr>
              <w:t>25,0</w:t>
            </w:r>
          </w:p>
        </w:tc>
        <w:tc>
          <w:tcPr>
            <w:tcW w:w="1276" w:type="dxa"/>
          </w:tcPr>
          <w:p w:rsidR="009A47B8" w:rsidRPr="00A800AC" w:rsidRDefault="009A47B8" w:rsidP="009A47B8">
            <w:pPr>
              <w:jc w:val="center"/>
              <w:rPr>
                <w:rStyle w:val="a8"/>
              </w:rPr>
            </w:pPr>
            <w:r w:rsidRPr="00A800AC">
              <w:rPr>
                <w:rStyle w:val="a8"/>
              </w:rPr>
              <w:t>11,15</w:t>
            </w:r>
          </w:p>
        </w:tc>
      </w:tr>
      <w:tr w:rsidR="009A47B8" w:rsidRPr="00A800AC" w:rsidTr="009A47B8">
        <w:trPr>
          <w:trHeight w:val="375"/>
        </w:trPr>
        <w:tc>
          <w:tcPr>
            <w:tcW w:w="6521" w:type="dxa"/>
          </w:tcPr>
          <w:p w:rsidR="009A47B8" w:rsidRPr="005A014F" w:rsidRDefault="009A47B8" w:rsidP="009A47B8">
            <w:pPr>
              <w:rPr>
                <w:rStyle w:val="a8"/>
                <w:lang w:val="en-US"/>
              </w:rPr>
            </w:pPr>
            <w:r w:rsidRPr="005A014F">
              <w:rPr>
                <w:rStyle w:val="a8"/>
                <w:lang w:val="en-US"/>
              </w:rPr>
              <w:t>Impozitul funciar pe terenurilecu altă destinaţie decît cea agricolă</w:t>
            </w:r>
          </w:p>
        </w:tc>
        <w:tc>
          <w:tcPr>
            <w:tcW w:w="1134" w:type="dxa"/>
          </w:tcPr>
          <w:p w:rsidR="009A47B8" w:rsidRPr="00A800AC" w:rsidRDefault="009A47B8" w:rsidP="009A47B8">
            <w:pPr>
              <w:jc w:val="center"/>
              <w:rPr>
                <w:rStyle w:val="a8"/>
              </w:rPr>
            </w:pPr>
            <w:r w:rsidRPr="00A800AC">
              <w:rPr>
                <w:rStyle w:val="a8"/>
              </w:rPr>
              <w:t>113130</w:t>
            </w:r>
          </w:p>
        </w:tc>
        <w:tc>
          <w:tcPr>
            <w:tcW w:w="1559" w:type="dxa"/>
          </w:tcPr>
          <w:p w:rsidR="009A47B8" w:rsidRPr="00A800AC" w:rsidRDefault="009A47B8" w:rsidP="009A47B8">
            <w:pPr>
              <w:jc w:val="center"/>
              <w:rPr>
                <w:rStyle w:val="a8"/>
              </w:rPr>
            </w:pPr>
            <w:r w:rsidRPr="00A800AC">
              <w:rPr>
                <w:rStyle w:val="a8"/>
              </w:rPr>
              <w:t>2,0</w:t>
            </w:r>
          </w:p>
        </w:tc>
        <w:tc>
          <w:tcPr>
            <w:tcW w:w="1276" w:type="dxa"/>
          </w:tcPr>
          <w:p w:rsidR="009A47B8" w:rsidRPr="00A800AC" w:rsidRDefault="009A47B8" w:rsidP="009A47B8">
            <w:pPr>
              <w:jc w:val="center"/>
              <w:rPr>
                <w:rStyle w:val="a8"/>
              </w:rPr>
            </w:pPr>
            <w:r w:rsidRPr="00A800AC">
              <w:rPr>
                <w:rStyle w:val="a8"/>
              </w:rPr>
              <w:t>1,44</w:t>
            </w:r>
          </w:p>
        </w:tc>
      </w:tr>
      <w:tr w:rsidR="009A47B8" w:rsidRPr="00A800AC" w:rsidTr="009A47B8">
        <w:trPr>
          <w:trHeight w:val="345"/>
        </w:trPr>
        <w:tc>
          <w:tcPr>
            <w:tcW w:w="6521" w:type="dxa"/>
          </w:tcPr>
          <w:p w:rsidR="009A47B8" w:rsidRPr="005A014F" w:rsidRDefault="009A47B8" w:rsidP="009A47B8">
            <w:pPr>
              <w:rPr>
                <w:rStyle w:val="a8"/>
                <w:lang w:val="en-US"/>
              </w:rPr>
            </w:pPr>
            <w:r w:rsidRPr="005A014F">
              <w:rPr>
                <w:rStyle w:val="a8"/>
                <w:lang w:val="en-US"/>
              </w:rPr>
              <w:t>Impozitul funciar încasat de la persoanele fizice</w:t>
            </w:r>
          </w:p>
        </w:tc>
        <w:tc>
          <w:tcPr>
            <w:tcW w:w="1134" w:type="dxa"/>
          </w:tcPr>
          <w:p w:rsidR="009A47B8" w:rsidRPr="00A800AC" w:rsidRDefault="009A47B8" w:rsidP="009A47B8">
            <w:pPr>
              <w:jc w:val="center"/>
              <w:rPr>
                <w:rStyle w:val="a8"/>
              </w:rPr>
            </w:pPr>
            <w:r w:rsidRPr="00A800AC">
              <w:rPr>
                <w:rStyle w:val="a8"/>
              </w:rPr>
              <w:t>113140</w:t>
            </w:r>
          </w:p>
        </w:tc>
        <w:tc>
          <w:tcPr>
            <w:tcW w:w="1559" w:type="dxa"/>
          </w:tcPr>
          <w:p w:rsidR="009A47B8" w:rsidRPr="00A800AC" w:rsidRDefault="009A47B8" w:rsidP="009A47B8">
            <w:pPr>
              <w:jc w:val="center"/>
              <w:rPr>
                <w:rStyle w:val="a8"/>
              </w:rPr>
            </w:pPr>
            <w:r w:rsidRPr="00A800AC">
              <w:rPr>
                <w:rStyle w:val="a8"/>
              </w:rPr>
              <w:t>20,0</w:t>
            </w:r>
          </w:p>
        </w:tc>
        <w:tc>
          <w:tcPr>
            <w:tcW w:w="1276" w:type="dxa"/>
          </w:tcPr>
          <w:p w:rsidR="009A47B8" w:rsidRPr="00A800AC" w:rsidRDefault="009A47B8" w:rsidP="009A47B8">
            <w:pPr>
              <w:jc w:val="center"/>
              <w:rPr>
                <w:rStyle w:val="a8"/>
              </w:rPr>
            </w:pPr>
            <w:r w:rsidRPr="00A800AC">
              <w:rPr>
                <w:rStyle w:val="a8"/>
              </w:rPr>
              <w:t>17,47</w:t>
            </w:r>
          </w:p>
        </w:tc>
      </w:tr>
      <w:tr w:rsidR="009A47B8" w:rsidRPr="00A800AC" w:rsidTr="009A47B8">
        <w:trPr>
          <w:trHeight w:val="360"/>
        </w:trPr>
        <w:tc>
          <w:tcPr>
            <w:tcW w:w="6521" w:type="dxa"/>
          </w:tcPr>
          <w:p w:rsidR="009A47B8" w:rsidRPr="005A014F" w:rsidRDefault="009A47B8" w:rsidP="009A47B8">
            <w:pPr>
              <w:rPr>
                <w:rStyle w:val="a8"/>
                <w:lang w:val="en-US"/>
              </w:rPr>
            </w:pPr>
            <w:r w:rsidRPr="005A014F">
              <w:rPr>
                <w:rStyle w:val="a8"/>
                <w:lang w:val="en-US"/>
              </w:rPr>
              <w:t>Impozitul funciar pe păşuni şi fîneţe</w:t>
            </w:r>
          </w:p>
        </w:tc>
        <w:tc>
          <w:tcPr>
            <w:tcW w:w="1134" w:type="dxa"/>
          </w:tcPr>
          <w:p w:rsidR="009A47B8" w:rsidRPr="00A800AC" w:rsidRDefault="009A47B8" w:rsidP="009A47B8">
            <w:pPr>
              <w:jc w:val="center"/>
              <w:rPr>
                <w:rStyle w:val="a8"/>
              </w:rPr>
            </w:pPr>
            <w:r w:rsidRPr="00A800AC">
              <w:rPr>
                <w:rStyle w:val="a8"/>
              </w:rPr>
              <w:t>113150</w:t>
            </w:r>
          </w:p>
        </w:tc>
        <w:tc>
          <w:tcPr>
            <w:tcW w:w="1559" w:type="dxa"/>
          </w:tcPr>
          <w:p w:rsidR="009A47B8" w:rsidRPr="00A800AC" w:rsidRDefault="009A47B8" w:rsidP="009A47B8">
            <w:pPr>
              <w:jc w:val="center"/>
              <w:rPr>
                <w:rStyle w:val="a8"/>
              </w:rPr>
            </w:pPr>
            <w:r w:rsidRPr="00A800AC">
              <w:rPr>
                <w:rStyle w:val="a8"/>
              </w:rPr>
              <w:t>0</w:t>
            </w:r>
          </w:p>
        </w:tc>
        <w:tc>
          <w:tcPr>
            <w:tcW w:w="1276" w:type="dxa"/>
          </w:tcPr>
          <w:p w:rsidR="009A47B8" w:rsidRPr="00A800AC" w:rsidRDefault="009A47B8" w:rsidP="009A47B8">
            <w:pPr>
              <w:jc w:val="center"/>
              <w:rPr>
                <w:rStyle w:val="a8"/>
              </w:rPr>
            </w:pPr>
            <w:r w:rsidRPr="00A800AC">
              <w:rPr>
                <w:rStyle w:val="a8"/>
              </w:rPr>
              <w:t>2,85</w:t>
            </w:r>
          </w:p>
        </w:tc>
      </w:tr>
      <w:tr w:rsidR="009A47B8" w:rsidRPr="00A800AC" w:rsidTr="009A47B8">
        <w:trPr>
          <w:trHeight w:val="330"/>
        </w:trPr>
        <w:tc>
          <w:tcPr>
            <w:tcW w:w="6521" w:type="dxa"/>
          </w:tcPr>
          <w:p w:rsidR="009A47B8" w:rsidRPr="005A014F" w:rsidRDefault="009A47B8" w:rsidP="009A47B8">
            <w:pPr>
              <w:rPr>
                <w:rStyle w:val="a8"/>
                <w:lang w:val="en-US"/>
              </w:rPr>
            </w:pPr>
            <w:r w:rsidRPr="005A014F">
              <w:rPr>
                <w:rStyle w:val="a8"/>
                <w:lang w:val="en-US"/>
              </w:rPr>
              <w:t>Impozitul pe bunurile imobiliare ale persoanelor juridice</w:t>
            </w:r>
          </w:p>
        </w:tc>
        <w:tc>
          <w:tcPr>
            <w:tcW w:w="1134" w:type="dxa"/>
          </w:tcPr>
          <w:p w:rsidR="009A47B8" w:rsidRPr="00A800AC" w:rsidRDefault="009A47B8" w:rsidP="009A47B8">
            <w:pPr>
              <w:jc w:val="center"/>
              <w:rPr>
                <w:rStyle w:val="a8"/>
              </w:rPr>
            </w:pPr>
            <w:r w:rsidRPr="00A800AC">
              <w:rPr>
                <w:rStyle w:val="a8"/>
              </w:rPr>
              <w:t>113210</w:t>
            </w:r>
          </w:p>
        </w:tc>
        <w:tc>
          <w:tcPr>
            <w:tcW w:w="1559" w:type="dxa"/>
          </w:tcPr>
          <w:p w:rsidR="009A47B8" w:rsidRPr="00A800AC" w:rsidRDefault="009A47B8" w:rsidP="009A47B8">
            <w:pPr>
              <w:jc w:val="center"/>
              <w:rPr>
                <w:rStyle w:val="a8"/>
              </w:rPr>
            </w:pPr>
            <w:r w:rsidRPr="00A800AC">
              <w:rPr>
                <w:rStyle w:val="a8"/>
              </w:rPr>
              <w:t>3,5</w:t>
            </w:r>
          </w:p>
        </w:tc>
        <w:tc>
          <w:tcPr>
            <w:tcW w:w="1276" w:type="dxa"/>
          </w:tcPr>
          <w:p w:rsidR="009A47B8" w:rsidRPr="00A800AC" w:rsidRDefault="009A47B8" w:rsidP="009A47B8">
            <w:pPr>
              <w:jc w:val="center"/>
              <w:rPr>
                <w:rStyle w:val="a8"/>
              </w:rPr>
            </w:pPr>
            <w:r w:rsidRPr="00A800AC">
              <w:rPr>
                <w:rStyle w:val="a8"/>
              </w:rPr>
              <w:t>2,4</w:t>
            </w:r>
          </w:p>
        </w:tc>
      </w:tr>
      <w:tr w:rsidR="009A47B8" w:rsidRPr="00A800AC" w:rsidTr="009A47B8">
        <w:trPr>
          <w:trHeight w:val="253"/>
        </w:trPr>
        <w:tc>
          <w:tcPr>
            <w:tcW w:w="6521" w:type="dxa"/>
          </w:tcPr>
          <w:p w:rsidR="009A47B8" w:rsidRPr="005A014F" w:rsidRDefault="009A47B8" w:rsidP="009A47B8">
            <w:pPr>
              <w:rPr>
                <w:rStyle w:val="a8"/>
                <w:lang w:val="en-US"/>
              </w:rPr>
            </w:pPr>
            <w:r w:rsidRPr="005A014F">
              <w:rPr>
                <w:rStyle w:val="a8"/>
                <w:lang w:val="en-US"/>
              </w:rPr>
              <w:t>Impozitul pe bunurile imobiliare ale persoanelor fizice</w:t>
            </w:r>
          </w:p>
        </w:tc>
        <w:tc>
          <w:tcPr>
            <w:tcW w:w="1134" w:type="dxa"/>
          </w:tcPr>
          <w:p w:rsidR="009A47B8" w:rsidRPr="00A800AC" w:rsidRDefault="009A47B8" w:rsidP="009A47B8">
            <w:pPr>
              <w:jc w:val="center"/>
              <w:rPr>
                <w:rStyle w:val="a8"/>
              </w:rPr>
            </w:pPr>
            <w:r w:rsidRPr="00A800AC">
              <w:rPr>
                <w:rStyle w:val="a8"/>
              </w:rPr>
              <w:t>113220</w:t>
            </w:r>
          </w:p>
        </w:tc>
        <w:tc>
          <w:tcPr>
            <w:tcW w:w="1559" w:type="dxa"/>
          </w:tcPr>
          <w:p w:rsidR="009A47B8" w:rsidRPr="00A800AC" w:rsidRDefault="009A47B8" w:rsidP="009A47B8">
            <w:pPr>
              <w:jc w:val="center"/>
              <w:rPr>
                <w:rStyle w:val="a8"/>
              </w:rPr>
            </w:pPr>
            <w:r w:rsidRPr="00A800AC">
              <w:rPr>
                <w:rStyle w:val="a8"/>
              </w:rPr>
              <w:t>16,0</w:t>
            </w:r>
          </w:p>
        </w:tc>
        <w:tc>
          <w:tcPr>
            <w:tcW w:w="1276" w:type="dxa"/>
          </w:tcPr>
          <w:p w:rsidR="009A47B8" w:rsidRPr="00A800AC" w:rsidRDefault="009A47B8" w:rsidP="009A47B8">
            <w:pPr>
              <w:jc w:val="center"/>
              <w:rPr>
                <w:rStyle w:val="a8"/>
              </w:rPr>
            </w:pPr>
            <w:r w:rsidRPr="00A800AC">
              <w:rPr>
                <w:rStyle w:val="a8"/>
              </w:rPr>
              <w:t>15,8</w:t>
            </w:r>
          </w:p>
        </w:tc>
      </w:tr>
      <w:tr w:rsidR="009A47B8" w:rsidRPr="00A800AC" w:rsidTr="009A47B8">
        <w:trPr>
          <w:trHeight w:val="330"/>
        </w:trPr>
        <w:tc>
          <w:tcPr>
            <w:tcW w:w="6521" w:type="dxa"/>
          </w:tcPr>
          <w:p w:rsidR="009A47B8" w:rsidRPr="005A014F" w:rsidRDefault="009A47B8" w:rsidP="009A47B8">
            <w:pPr>
              <w:rPr>
                <w:rStyle w:val="a8"/>
                <w:lang w:val="en-US"/>
              </w:rPr>
            </w:pPr>
            <w:r w:rsidRPr="005A014F">
              <w:rPr>
                <w:rStyle w:val="a8"/>
                <w:lang w:val="en-US"/>
              </w:rPr>
              <w:t>Impozitul pe bunurile imobiliare achitat de către persoane juridice şi fizice înregistrat în calitate de întreprinzător din valoarea estimată a bunurilor imobiliare</w:t>
            </w:r>
          </w:p>
        </w:tc>
        <w:tc>
          <w:tcPr>
            <w:tcW w:w="1134" w:type="dxa"/>
          </w:tcPr>
          <w:p w:rsidR="009A47B8" w:rsidRPr="00A800AC" w:rsidRDefault="009A47B8" w:rsidP="009A47B8">
            <w:pPr>
              <w:jc w:val="center"/>
              <w:rPr>
                <w:rStyle w:val="a8"/>
              </w:rPr>
            </w:pPr>
            <w:r w:rsidRPr="00A800AC">
              <w:rPr>
                <w:rStyle w:val="a8"/>
              </w:rPr>
              <w:t>113230</w:t>
            </w:r>
          </w:p>
        </w:tc>
        <w:tc>
          <w:tcPr>
            <w:tcW w:w="1559" w:type="dxa"/>
          </w:tcPr>
          <w:p w:rsidR="009A47B8" w:rsidRPr="00A800AC" w:rsidRDefault="009A47B8" w:rsidP="009A47B8">
            <w:pPr>
              <w:jc w:val="center"/>
              <w:rPr>
                <w:rStyle w:val="a8"/>
              </w:rPr>
            </w:pPr>
            <w:r w:rsidRPr="00A800AC">
              <w:rPr>
                <w:rStyle w:val="a8"/>
              </w:rPr>
              <w:t>15,0</w:t>
            </w:r>
          </w:p>
        </w:tc>
        <w:tc>
          <w:tcPr>
            <w:tcW w:w="1276" w:type="dxa"/>
          </w:tcPr>
          <w:p w:rsidR="009A47B8" w:rsidRPr="00A800AC" w:rsidRDefault="009A47B8" w:rsidP="009A47B8">
            <w:pPr>
              <w:jc w:val="center"/>
              <w:rPr>
                <w:rStyle w:val="a8"/>
              </w:rPr>
            </w:pPr>
            <w:r w:rsidRPr="00A800AC">
              <w:rPr>
                <w:rStyle w:val="a8"/>
              </w:rPr>
              <w:t>13,25</w:t>
            </w:r>
          </w:p>
        </w:tc>
      </w:tr>
      <w:tr w:rsidR="009A47B8" w:rsidRPr="00A800AC" w:rsidTr="009A47B8">
        <w:trPr>
          <w:trHeight w:val="642"/>
        </w:trPr>
        <w:tc>
          <w:tcPr>
            <w:tcW w:w="6521" w:type="dxa"/>
          </w:tcPr>
          <w:p w:rsidR="009A47B8" w:rsidRPr="005A014F" w:rsidRDefault="009A47B8" w:rsidP="009A47B8">
            <w:pPr>
              <w:rPr>
                <w:rStyle w:val="a8"/>
                <w:lang w:val="en-US"/>
              </w:rPr>
            </w:pPr>
            <w:r w:rsidRPr="005A014F">
              <w:rPr>
                <w:rStyle w:val="a8"/>
                <w:lang w:val="en-US"/>
              </w:rPr>
              <w:t>Impozit pe bunurile imobiliare achitat de către persoanele fizice- cetăţeni, din valoarea estimată a bunurilor imobiliare</w:t>
            </w:r>
          </w:p>
        </w:tc>
        <w:tc>
          <w:tcPr>
            <w:tcW w:w="1134" w:type="dxa"/>
          </w:tcPr>
          <w:p w:rsidR="009A47B8" w:rsidRPr="00A800AC" w:rsidRDefault="009A47B8" w:rsidP="009A47B8">
            <w:pPr>
              <w:jc w:val="center"/>
              <w:rPr>
                <w:rStyle w:val="a8"/>
              </w:rPr>
            </w:pPr>
            <w:r w:rsidRPr="00A800AC">
              <w:rPr>
                <w:rStyle w:val="a8"/>
              </w:rPr>
              <w:t>113240</w:t>
            </w:r>
          </w:p>
        </w:tc>
        <w:tc>
          <w:tcPr>
            <w:tcW w:w="1559" w:type="dxa"/>
          </w:tcPr>
          <w:p w:rsidR="009A47B8" w:rsidRPr="00A800AC" w:rsidRDefault="009A47B8" w:rsidP="009A47B8">
            <w:pPr>
              <w:jc w:val="center"/>
              <w:rPr>
                <w:rStyle w:val="a8"/>
              </w:rPr>
            </w:pPr>
            <w:r w:rsidRPr="00A800AC">
              <w:rPr>
                <w:rStyle w:val="a8"/>
              </w:rPr>
              <w:t>2,0</w:t>
            </w:r>
          </w:p>
        </w:tc>
        <w:tc>
          <w:tcPr>
            <w:tcW w:w="1276" w:type="dxa"/>
          </w:tcPr>
          <w:p w:rsidR="009A47B8" w:rsidRPr="00A800AC" w:rsidRDefault="009A47B8" w:rsidP="009A47B8">
            <w:pPr>
              <w:jc w:val="center"/>
              <w:rPr>
                <w:rStyle w:val="a8"/>
              </w:rPr>
            </w:pPr>
            <w:r w:rsidRPr="00A800AC">
              <w:rPr>
                <w:rStyle w:val="a8"/>
              </w:rPr>
              <w:t>1,9</w:t>
            </w:r>
          </w:p>
        </w:tc>
      </w:tr>
      <w:tr w:rsidR="009A47B8" w:rsidRPr="00A800AC" w:rsidTr="009A47B8">
        <w:trPr>
          <w:trHeight w:val="345"/>
        </w:trPr>
        <w:tc>
          <w:tcPr>
            <w:tcW w:w="6521" w:type="dxa"/>
          </w:tcPr>
          <w:p w:rsidR="009A47B8" w:rsidRPr="00A800AC" w:rsidRDefault="009A47B8" w:rsidP="009A47B8">
            <w:pPr>
              <w:rPr>
                <w:rStyle w:val="a8"/>
              </w:rPr>
            </w:pPr>
            <w:r w:rsidRPr="00A800AC">
              <w:rPr>
                <w:rStyle w:val="a8"/>
              </w:rPr>
              <w:t>Taxa pentru amenajarea teritoriului</w:t>
            </w:r>
          </w:p>
        </w:tc>
        <w:tc>
          <w:tcPr>
            <w:tcW w:w="1134" w:type="dxa"/>
          </w:tcPr>
          <w:p w:rsidR="009A47B8" w:rsidRPr="00A800AC" w:rsidRDefault="009A47B8" w:rsidP="009A47B8">
            <w:pPr>
              <w:jc w:val="center"/>
              <w:rPr>
                <w:rStyle w:val="a8"/>
              </w:rPr>
            </w:pPr>
            <w:r w:rsidRPr="00A800AC">
              <w:rPr>
                <w:rStyle w:val="a8"/>
              </w:rPr>
              <w:t>114412</w:t>
            </w:r>
          </w:p>
        </w:tc>
        <w:tc>
          <w:tcPr>
            <w:tcW w:w="1559" w:type="dxa"/>
          </w:tcPr>
          <w:p w:rsidR="009A47B8" w:rsidRPr="00A800AC" w:rsidRDefault="009A47B8" w:rsidP="009A47B8">
            <w:pPr>
              <w:jc w:val="center"/>
              <w:rPr>
                <w:rStyle w:val="a8"/>
              </w:rPr>
            </w:pPr>
            <w:r w:rsidRPr="00A800AC">
              <w:rPr>
                <w:rStyle w:val="a8"/>
              </w:rPr>
              <w:t>6,6</w:t>
            </w:r>
          </w:p>
        </w:tc>
        <w:tc>
          <w:tcPr>
            <w:tcW w:w="1276" w:type="dxa"/>
          </w:tcPr>
          <w:p w:rsidR="009A47B8" w:rsidRPr="00A800AC" w:rsidRDefault="009A47B8" w:rsidP="009A47B8">
            <w:pPr>
              <w:jc w:val="center"/>
              <w:rPr>
                <w:rStyle w:val="a8"/>
              </w:rPr>
            </w:pPr>
            <w:r w:rsidRPr="00A800AC">
              <w:rPr>
                <w:rStyle w:val="a8"/>
              </w:rPr>
              <w:t>9,05</w:t>
            </w:r>
          </w:p>
        </w:tc>
      </w:tr>
      <w:tr w:rsidR="009A47B8" w:rsidRPr="00A800AC" w:rsidTr="009A47B8">
        <w:trPr>
          <w:trHeight w:val="435"/>
        </w:trPr>
        <w:tc>
          <w:tcPr>
            <w:tcW w:w="6521" w:type="dxa"/>
          </w:tcPr>
          <w:p w:rsidR="009A47B8" w:rsidRPr="005A014F" w:rsidRDefault="009A47B8" w:rsidP="009A47B8">
            <w:pPr>
              <w:rPr>
                <w:rStyle w:val="a8"/>
                <w:lang w:val="en-US"/>
              </w:rPr>
            </w:pPr>
            <w:r w:rsidRPr="005A014F">
              <w:rPr>
                <w:rStyle w:val="a8"/>
                <w:lang w:val="en-US"/>
              </w:rPr>
              <w:t>Taxa pentru prestarea serviciilor de transport auto de calatori pe teritoriul satelor, oraselor, municipiilor</w:t>
            </w:r>
          </w:p>
        </w:tc>
        <w:tc>
          <w:tcPr>
            <w:tcW w:w="1134" w:type="dxa"/>
          </w:tcPr>
          <w:p w:rsidR="009A47B8" w:rsidRPr="00A800AC" w:rsidRDefault="009A47B8" w:rsidP="009A47B8">
            <w:pPr>
              <w:jc w:val="center"/>
              <w:rPr>
                <w:rStyle w:val="a8"/>
              </w:rPr>
            </w:pPr>
            <w:r w:rsidRPr="00A800AC">
              <w:rPr>
                <w:rStyle w:val="a8"/>
              </w:rPr>
              <w:t>114413</w:t>
            </w:r>
          </w:p>
        </w:tc>
        <w:tc>
          <w:tcPr>
            <w:tcW w:w="1559" w:type="dxa"/>
          </w:tcPr>
          <w:p w:rsidR="009A47B8" w:rsidRPr="00A800AC" w:rsidRDefault="009A47B8" w:rsidP="009A47B8">
            <w:pPr>
              <w:jc w:val="center"/>
              <w:rPr>
                <w:rStyle w:val="a8"/>
              </w:rPr>
            </w:pPr>
            <w:r w:rsidRPr="00A800AC">
              <w:rPr>
                <w:rStyle w:val="a8"/>
              </w:rPr>
              <w:t>0,3</w:t>
            </w:r>
          </w:p>
        </w:tc>
        <w:tc>
          <w:tcPr>
            <w:tcW w:w="1276" w:type="dxa"/>
          </w:tcPr>
          <w:p w:rsidR="009A47B8" w:rsidRPr="00A800AC" w:rsidRDefault="009A47B8" w:rsidP="009A47B8">
            <w:pPr>
              <w:jc w:val="center"/>
              <w:rPr>
                <w:rStyle w:val="a8"/>
              </w:rPr>
            </w:pPr>
            <w:r w:rsidRPr="00A800AC">
              <w:rPr>
                <w:rStyle w:val="a8"/>
              </w:rPr>
              <w:t>0</w:t>
            </w:r>
          </w:p>
        </w:tc>
      </w:tr>
      <w:tr w:rsidR="009A47B8" w:rsidRPr="00A800AC" w:rsidTr="009A47B8">
        <w:trPr>
          <w:trHeight w:val="361"/>
        </w:trPr>
        <w:tc>
          <w:tcPr>
            <w:tcW w:w="6521" w:type="dxa"/>
          </w:tcPr>
          <w:p w:rsidR="009A47B8" w:rsidRPr="005A014F" w:rsidRDefault="009A47B8" w:rsidP="009A47B8">
            <w:pPr>
              <w:rPr>
                <w:rStyle w:val="a8"/>
                <w:lang w:val="en-US"/>
              </w:rPr>
            </w:pPr>
            <w:r w:rsidRPr="005A014F">
              <w:rPr>
                <w:rStyle w:val="a8"/>
                <w:lang w:val="en-US"/>
              </w:rPr>
              <w:lastRenderedPageBreak/>
              <w:t>Taxa pentru unităţile comerciale şi/sau de prestări servicii</w:t>
            </w:r>
          </w:p>
        </w:tc>
        <w:tc>
          <w:tcPr>
            <w:tcW w:w="1134" w:type="dxa"/>
          </w:tcPr>
          <w:p w:rsidR="009A47B8" w:rsidRPr="00A800AC" w:rsidRDefault="009A47B8" w:rsidP="009A47B8">
            <w:pPr>
              <w:jc w:val="center"/>
              <w:rPr>
                <w:rStyle w:val="a8"/>
              </w:rPr>
            </w:pPr>
            <w:r w:rsidRPr="00A800AC">
              <w:rPr>
                <w:rStyle w:val="a8"/>
              </w:rPr>
              <w:t>114418</w:t>
            </w:r>
          </w:p>
        </w:tc>
        <w:tc>
          <w:tcPr>
            <w:tcW w:w="1559" w:type="dxa"/>
          </w:tcPr>
          <w:p w:rsidR="009A47B8" w:rsidRPr="00A800AC" w:rsidRDefault="009A47B8" w:rsidP="009A47B8">
            <w:pPr>
              <w:jc w:val="center"/>
              <w:rPr>
                <w:rStyle w:val="a8"/>
              </w:rPr>
            </w:pPr>
            <w:r w:rsidRPr="00A800AC">
              <w:rPr>
                <w:rStyle w:val="a8"/>
              </w:rPr>
              <w:t>15,0</w:t>
            </w:r>
          </w:p>
        </w:tc>
        <w:tc>
          <w:tcPr>
            <w:tcW w:w="1276" w:type="dxa"/>
          </w:tcPr>
          <w:p w:rsidR="009A47B8" w:rsidRPr="00A800AC" w:rsidRDefault="009A47B8" w:rsidP="009A47B8">
            <w:pPr>
              <w:jc w:val="center"/>
              <w:rPr>
                <w:rStyle w:val="a8"/>
              </w:rPr>
            </w:pPr>
            <w:r w:rsidRPr="00A800AC">
              <w:rPr>
                <w:rStyle w:val="a8"/>
              </w:rPr>
              <w:t>37,0</w:t>
            </w:r>
          </w:p>
        </w:tc>
      </w:tr>
      <w:tr w:rsidR="009A47B8" w:rsidRPr="00A800AC" w:rsidTr="009A47B8">
        <w:trPr>
          <w:trHeight w:val="298"/>
        </w:trPr>
        <w:tc>
          <w:tcPr>
            <w:tcW w:w="6521" w:type="dxa"/>
          </w:tcPr>
          <w:p w:rsidR="009A47B8" w:rsidRPr="00A800AC" w:rsidRDefault="009A47B8" w:rsidP="009A47B8">
            <w:pPr>
              <w:rPr>
                <w:rStyle w:val="a8"/>
              </w:rPr>
            </w:pPr>
            <w:r w:rsidRPr="00A800AC">
              <w:rPr>
                <w:rStyle w:val="a8"/>
              </w:rPr>
              <w:t>Taxa pentru salubrizare</w:t>
            </w:r>
          </w:p>
        </w:tc>
        <w:tc>
          <w:tcPr>
            <w:tcW w:w="1134" w:type="dxa"/>
          </w:tcPr>
          <w:p w:rsidR="009A47B8" w:rsidRPr="00A800AC" w:rsidRDefault="009A47B8" w:rsidP="009A47B8">
            <w:pPr>
              <w:jc w:val="center"/>
              <w:rPr>
                <w:rStyle w:val="a8"/>
              </w:rPr>
            </w:pPr>
            <w:r w:rsidRPr="00A800AC">
              <w:rPr>
                <w:rStyle w:val="a8"/>
              </w:rPr>
              <w:t>114426</w:t>
            </w:r>
          </w:p>
        </w:tc>
        <w:tc>
          <w:tcPr>
            <w:tcW w:w="1559" w:type="dxa"/>
          </w:tcPr>
          <w:p w:rsidR="009A47B8" w:rsidRPr="00A800AC" w:rsidRDefault="009A47B8" w:rsidP="009A47B8">
            <w:pPr>
              <w:jc w:val="center"/>
              <w:rPr>
                <w:rStyle w:val="a8"/>
              </w:rPr>
            </w:pPr>
            <w:r w:rsidRPr="00A800AC">
              <w:rPr>
                <w:rStyle w:val="a8"/>
              </w:rPr>
              <w:t>35,0</w:t>
            </w:r>
          </w:p>
        </w:tc>
        <w:tc>
          <w:tcPr>
            <w:tcW w:w="1276" w:type="dxa"/>
          </w:tcPr>
          <w:p w:rsidR="009A47B8" w:rsidRPr="00A800AC" w:rsidRDefault="009A47B8" w:rsidP="009A47B8">
            <w:pPr>
              <w:jc w:val="center"/>
              <w:rPr>
                <w:rStyle w:val="a8"/>
              </w:rPr>
            </w:pPr>
            <w:r w:rsidRPr="00A800AC">
              <w:rPr>
                <w:rStyle w:val="a8"/>
              </w:rPr>
              <w:t>42,14</w:t>
            </w:r>
          </w:p>
        </w:tc>
      </w:tr>
      <w:tr w:rsidR="009A47B8" w:rsidRPr="00A800AC" w:rsidTr="009A47B8">
        <w:trPr>
          <w:trHeight w:val="280"/>
        </w:trPr>
        <w:tc>
          <w:tcPr>
            <w:tcW w:w="6521" w:type="dxa"/>
          </w:tcPr>
          <w:p w:rsidR="009A47B8" w:rsidRPr="005A014F" w:rsidRDefault="009A47B8" w:rsidP="009A47B8">
            <w:pPr>
              <w:rPr>
                <w:rStyle w:val="a8"/>
                <w:lang w:val="en-US"/>
              </w:rPr>
            </w:pPr>
            <w:r w:rsidRPr="005A014F">
              <w:rPr>
                <w:rStyle w:val="a8"/>
                <w:lang w:val="en-US"/>
              </w:rPr>
              <w:t>Taxa pentru patenta de intreprinzator</w:t>
            </w:r>
          </w:p>
        </w:tc>
        <w:tc>
          <w:tcPr>
            <w:tcW w:w="1134" w:type="dxa"/>
          </w:tcPr>
          <w:p w:rsidR="009A47B8" w:rsidRPr="00A800AC" w:rsidRDefault="009A47B8" w:rsidP="009A47B8">
            <w:pPr>
              <w:jc w:val="center"/>
              <w:rPr>
                <w:rStyle w:val="a8"/>
              </w:rPr>
            </w:pPr>
            <w:r w:rsidRPr="00A800AC">
              <w:rPr>
                <w:rStyle w:val="a8"/>
              </w:rPr>
              <w:t>114522</w:t>
            </w:r>
          </w:p>
        </w:tc>
        <w:tc>
          <w:tcPr>
            <w:tcW w:w="1559" w:type="dxa"/>
          </w:tcPr>
          <w:p w:rsidR="009A47B8" w:rsidRPr="00A800AC" w:rsidRDefault="009A47B8" w:rsidP="009A47B8">
            <w:pPr>
              <w:jc w:val="center"/>
              <w:rPr>
                <w:rStyle w:val="a8"/>
              </w:rPr>
            </w:pPr>
            <w:r w:rsidRPr="00A800AC">
              <w:rPr>
                <w:rStyle w:val="a8"/>
              </w:rPr>
              <w:t>0,5</w:t>
            </w:r>
          </w:p>
        </w:tc>
        <w:tc>
          <w:tcPr>
            <w:tcW w:w="1276" w:type="dxa"/>
          </w:tcPr>
          <w:p w:rsidR="009A47B8" w:rsidRPr="00A800AC" w:rsidRDefault="009A47B8" w:rsidP="009A47B8">
            <w:pPr>
              <w:jc w:val="center"/>
              <w:rPr>
                <w:rStyle w:val="a8"/>
              </w:rPr>
            </w:pPr>
            <w:r w:rsidRPr="00A800AC">
              <w:rPr>
                <w:rStyle w:val="a8"/>
              </w:rPr>
              <w:t>0</w:t>
            </w:r>
          </w:p>
        </w:tc>
      </w:tr>
      <w:tr w:rsidR="009A47B8" w:rsidRPr="00A800AC" w:rsidTr="009A47B8">
        <w:trPr>
          <w:trHeight w:val="280"/>
        </w:trPr>
        <w:tc>
          <w:tcPr>
            <w:tcW w:w="6521" w:type="dxa"/>
          </w:tcPr>
          <w:p w:rsidR="009A47B8" w:rsidRPr="005A014F" w:rsidRDefault="009A47B8" w:rsidP="009A47B8">
            <w:pPr>
              <w:rPr>
                <w:rStyle w:val="a8"/>
                <w:lang w:val="en-US"/>
              </w:rPr>
            </w:pPr>
            <w:r w:rsidRPr="005A014F">
              <w:rPr>
                <w:rStyle w:val="a8"/>
                <w:lang w:val="en-US"/>
              </w:rPr>
              <w:t>Granturi curente primite de la guvernele altor state</w:t>
            </w:r>
          </w:p>
        </w:tc>
        <w:tc>
          <w:tcPr>
            <w:tcW w:w="1134" w:type="dxa"/>
          </w:tcPr>
          <w:p w:rsidR="009A47B8" w:rsidRPr="00A800AC" w:rsidRDefault="009A47B8" w:rsidP="009A47B8">
            <w:pPr>
              <w:jc w:val="center"/>
              <w:rPr>
                <w:rStyle w:val="a8"/>
              </w:rPr>
            </w:pPr>
            <w:r w:rsidRPr="00A800AC">
              <w:rPr>
                <w:rStyle w:val="a8"/>
              </w:rPr>
              <w:t>131113</w:t>
            </w:r>
          </w:p>
        </w:tc>
        <w:tc>
          <w:tcPr>
            <w:tcW w:w="1559" w:type="dxa"/>
          </w:tcPr>
          <w:p w:rsidR="009A47B8" w:rsidRPr="00A800AC" w:rsidRDefault="009A47B8" w:rsidP="009A47B8">
            <w:pPr>
              <w:jc w:val="center"/>
              <w:rPr>
                <w:rStyle w:val="a8"/>
              </w:rPr>
            </w:pPr>
            <w:r w:rsidRPr="00A800AC">
              <w:rPr>
                <w:rStyle w:val="a8"/>
              </w:rPr>
              <w:t>240,0</w:t>
            </w:r>
          </w:p>
        </w:tc>
        <w:tc>
          <w:tcPr>
            <w:tcW w:w="1276" w:type="dxa"/>
          </w:tcPr>
          <w:p w:rsidR="009A47B8" w:rsidRPr="00A800AC" w:rsidRDefault="009A47B8" w:rsidP="009A47B8">
            <w:pPr>
              <w:jc w:val="center"/>
              <w:rPr>
                <w:rStyle w:val="a8"/>
              </w:rPr>
            </w:pPr>
            <w:r w:rsidRPr="00A800AC">
              <w:rPr>
                <w:rStyle w:val="a8"/>
              </w:rPr>
              <w:t>0</w:t>
            </w:r>
          </w:p>
        </w:tc>
      </w:tr>
      <w:tr w:rsidR="009A47B8" w:rsidRPr="00A800AC" w:rsidTr="009A47B8">
        <w:trPr>
          <w:trHeight w:val="280"/>
        </w:trPr>
        <w:tc>
          <w:tcPr>
            <w:tcW w:w="6521" w:type="dxa"/>
          </w:tcPr>
          <w:p w:rsidR="009A47B8" w:rsidRPr="005A014F" w:rsidRDefault="009A47B8" w:rsidP="009A47B8">
            <w:pPr>
              <w:rPr>
                <w:rStyle w:val="a8"/>
                <w:lang w:val="en-US"/>
              </w:rPr>
            </w:pPr>
            <w:r w:rsidRPr="005A014F">
              <w:rPr>
                <w:rStyle w:val="a8"/>
                <w:lang w:val="en-US"/>
              </w:rPr>
              <w:t>Defalcari de la profitul net al IM</w:t>
            </w:r>
          </w:p>
        </w:tc>
        <w:tc>
          <w:tcPr>
            <w:tcW w:w="1134" w:type="dxa"/>
          </w:tcPr>
          <w:p w:rsidR="009A47B8" w:rsidRPr="00A800AC" w:rsidRDefault="009A47B8" w:rsidP="009A47B8">
            <w:pPr>
              <w:jc w:val="center"/>
              <w:rPr>
                <w:rStyle w:val="a8"/>
              </w:rPr>
            </w:pPr>
            <w:r w:rsidRPr="00A800AC">
              <w:rPr>
                <w:rStyle w:val="a8"/>
              </w:rPr>
              <w:t>141233</w:t>
            </w:r>
          </w:p>
        </w:tc>
        <w:tc>
          <w:tcPr>
            <w:tcW w:w="1559" w:type="dxa"/>
          </w:tcPr>
          <w:p w:rsidR="009A47B8" w:rsidRPr="00A800AC" w:rsidRDefault="009A47B8" w:rsidP="009A47B8">
            <w:pPr>
              <w:jc w:val="center"/>
              <w:rPr>
                <w:rStyle w:val="a8"/>
              </w:rPr>
            </w:pPr>
            <w:r w:rsidRPr="00A800AC">
              <w:rPr>
                <w:rStyle w:val="a8"/>
              </w:rPr>
              <w:t>0</w:t>
            </w:r>
          </w:p>
        </w:tc>
        <w:tc>
          <w:tcPr>
            <w:tcW w:w="1276" w:type="dxa"/>
          </w:tcPr>
          <w:p w:rsidR="009A47B8" w:rsidRPr="00A800AC" w:rsidRDefault="009A47B8" w:rsidP="009A47B8">
            <w:pPr>
              <w:jc w:val="center"/>
              <w:rPr>
                <w:rStyle w:val="a8"/>
              </w:rPr>
            </w:pPr>
            <w:r w:rsidRPr="00A800AC">
              <w:rPr>
                <w:rStyle w:val="a8"/>
              </w:rPr>
              <w:t>4,2</w:t>
            </w:r>
          </w:p>
        </w:tc>
      </w:tr>
      <w:tr w:rsidR="009A47B8" w:rsidRPr="00A800AC" w:rsidTr="009A47B8">
        <w:trPr>
          <w:trHeight w:val="478"/>
        </w:trPr>
        <w:tc>
          <w:tcPr>
            <w:tcW w:w="6521" w:type="dxa"/>
          </w:tcPr>
          <w:p w:rsidR="009A47B8" w:rsidRPr="005A014F" w:rsidRDefault="009A47B8" w:rsidP="009A47B8">
            <w:pPr>
              <w:rPr>
                <w:rStyle w:val="a8"/>
                <w:lang w:val="en-US"/>
              </w:rPr>
            </w:pPr>
            <w:r w:rsidRPr="005A014F">
              <w:rPr>
                <w:rStyle w:val="a8"/>
                <w:lang w:val="en-US"/>
              </w:rPr>
              <w:t>Arenda terenurilor cu destinatie agricola incasata in BL ne niv I</w:t>
            </w:r>
          </w:p>
        </w:tc>
        <w:tc>
          <w:tcPr>
            <w:tcW w:w="1134" w:type="dxa"/>
          </w:tcPr>
          <w:p w:rsidR="009A47B8" w:rsidRPr="00A800AC" w:rsidRDefault="009A47B8" w:rsidP="009A47B8">
            <w:pPr>
              <w:jc w:val="center"/>
              <w:rPr>
                <w:rStyle w:val="a8"/>
              </w:rPr>
            </w:pPr>
            <w:r w:rsidRPr="00A800AC">
              <w:rPr>
                <w:rStyle w:val="a8"/>
              </w:rPr>
              <w:t>141522</w:t>
            </w:r>
          </w:p>
        </w:tc>
        <w:tc>
          <w:tcPr>
            <w:tcW w:w="1559" w:type="dxa"/>
          </w:tcPr>
          <w:p w:rsidR="009A47B8" w:rsidRPr="00A800AC" w:rsidRDefault="009A47B8" w:rsidP="009A47B8">
            <w:pPr>
              <w:jc w:val="center"/>
              <w:rPr>
                <w:rStyle w:val="a8"/>
              </w:rPr>
            </w:pPr>
            <w:r w:rsidRPr="00A800AC">
              <w:rPr>
                <w:rStyle w:val="a8"/>
              </w:rPr>
              <w:t>15,5</w:t>
            </w:r>
          </w:p>
        </w:tc>
        <w:tc>
          <w:tcPr>
            <w:tcW w:w="1276" w:type="dxa"/>
          </w:tcPr>
          <w:p w:rsidR="009A47B8" w:rsidRPr="00A800AC" w:rsidRDefault="009A47B8" w:rsidP="009A47B8">
            <w:pPr>
              <w:jc w:val="center"/>
              <w:rPr>
                <w:rStyle w:val="a8"/>
              </w:rPr>
            </w:pPr>
            <w:r w:rsidRPr="00A800AC">
              <w:rPr>
                <w:rStyle w:val="a8"/>
              </w:rPr>
              <w:t>4</w:t>
            </w:r>
          </w:p>
        </w:tc>
      </w:tr>
      <w:tr w:rsidR="009A47B8" w:rsidRPr="00A800AC" w:rsidTr="009A47B8">
        <w:trPr>
          <w:trHeight w:val="343"/>
        </w:trPr>
        <w:tc>
          <w:tcPr>
            <w:tcW w:w="6521" w:type="dxa"/>
          </w:tcPr>
          <w:p w:rsidR="009A47B8" w:rsidRPr="005A014F" w:rsidRDefault="009A47B8" w:rsidP="009A47B8">
            <w:pPr>
              <w:rPr>
                <w:rStyle w:val="a8"/>
                <w:lang w:val="en-US"/>
              </w:rPr>
            </w:pPr>
            <w:r w:rsidRPr="005A014F">
              <w:rPr>
                <w:rStyle w:val="a8"/>
                <w:lang w:val="en-US"/>
              </w:rPr>
              <w:t>Plata pt certificatele de urbanism</w:t>
            </w:r>
          </w:p>
        </w:tc>
        <w:tc>
          <w:tcPr>
            <w:tcW w:w="1134" w:type="dxa"/>
          </w:tcPr>
          <w:p w:rsidR="009A47B8" w:rsidRPr="00A800AC" w:rsidRDefault="009A47B8" w:rsidP="009A47B8">
            <w:pPr>
              <w:jc w:val="center"/>
              <w:rPr>
                <w:rStyle w:val="a8"/>
              </w:rPr>
            </w:pPr>
            <w:r w:rsidRPr="00A800AC">
              <w:rPr>
                <w:rStyle w:val="a8"/>
              </w:rPr>
              <w:t>142215</w:t>
            </w:r>
          </w:p>
        </w:tc>
        <w:tc>
          <w:tcPr>
            <w:tcW w:w="1559" w:type="dxa"/>
          </w:tcPr>
          <w:p w:rsidR="009A47B8" w:rsidRPr="00A800AC" w:rsidRDefault="009A47B8" w:rsidP="009A47B8">
            <w:pPr>
              <w:jc w:val="center"/>
              <w:rPr>
                <w:rStyle w:val="a8"/>
              </w:rPr>
            </w:pPr>
            <w:r w:rsidRPr="00A800AC">
              <w:rPr>
                <w:rStyle w:val="a8"/>
              </w:rPr>
              <w:t>1,0</w:t>
            </w:r>
          </w:p>
        </w:tc>
        <w:tc>
          <w:tcPr>
            <w:tcW w:w="1276" w:type="dxa"/>
          </w:tcPr>
          <w:p w:rsidR="009A47B8" w:rsidRPr="00A800AC" w:rsidRDefault="009A47B8" w:rsidP="009A47B8">
            <w:pPr>
              <w:jc w:val="center"/>
              <w:rPr>
                <w:rStyle w:val="a8"/>
              </w:rPr>
            </w:pPr>
            <w:r w:rsidRPr="00A800AC">
              <w:rPr>
                <w:rStyle w:val="a8"/>
              </w:rPr>
              <w:t>0,45</w:t>
            </w:r>
          </w:p>
        </w:tc>
      </w:tr>
      <w:tr w:rsidR="009A47B8" w:rsidRPr="00A800AC" w:rsidTr="009A47B8">
        <w:trPr>
          <w:trHeight w:val="291"/>
        </w:trPr>
        <w:tc>
          <w:tcPr>
            <w:tcW w:w="6521" w:type="dxa"/>
          </w:tcPr>
          <w:p w:rsidR="009A47B8" w:rsidRPr="005A014F" w:rsidRDefault="009A47B8" w:rsidP="009A47B8">
            <w:pPr>
              <w:rPr>
                <w:rStyle w:val="a8"/>
                <w:lang w:val="en-US"/>
              </w:rPr>
            </w:pPr>
            <w:r w:rsidRPr="005A014F">
              <w:rPr>
                <w:rStyle w:val="a8"/>
                <w:lang w:val="en-US"/>
              </w:rPr>
              <w:t>Plata pentru locatiunea bunurilor petrimoniului public incasata in BL de niv I</w:t>
            </w:r>
          </w:p>
        </w:tc>
        <w:tc>
          <w:tcPr>
            <w:tcW w:w="1134" w:type="dxa"/>
          </w:tcPr>
          <w:p w:rsidR="009A47B8" w:rsidRPr="00A800AC" w:rsidRDefault="009A47B8" w:rsidP="009A47B8">
            <w:pPr>
              <w:jc w:val="center"/>
              <w:rPr>
                <w:rStyle w:val="a8"/>
              </w:rPr>
            </w:pPr>
            <w:r w:rsidRPr="00A800AC">
              <w:rPr>
                <w:rStyle w:val="a8"/>
              </w:rPr>
              <w:t>142252</w:t>
            </w:r>
          </w:p>
        </w:tc>
        <w:tc>
          <w:tcPr>
            <w:tcW w:w="1559" w:type="dxa"/>
          </w:tcPr>
          <w:p w:rsidR="009A47B8" w:rsidRPr="00A800AC" w:rsidRDefault="009A47B8" w:rsidP="009A47B8">
            <w:pPr>
              <w:jc w:val="center"/>
              <w:rPr>
                <w:rStyle w:val="a8"/>
              </w:rPr>
            </w:pPr>
            <w:r w:rsidRPr="00A800AC">
              <w:rPr>
                <w:rStyle w:val="a8"/>
              </w:rPr>
              <w:t>0</w:t>
            </w:r>
          </w:p>
        </w:tc>
        <w:tc>
          <w:tcPr>
            <w:tcW w:w="1276" w:type="dxa"/>
          </w:tcPr>
          <w:p w:rsidR="009A47B8" w:rsidRPr="00A800AC" w:rsidRDefault="009A47B8" w:rsidP="009A47B8">
            <w:pPr>
              <w:jc w:val="center"/>
              <w:rPr>
                <w:rStyle w:val="a8"/>
              </w:rPr>
            </w:pPr>
            <w:r w:rsidRPr="00A800AC">
              <w:rPr>
                <w:rStyle w:val="a8"/>
              </w:rPr>
              <w:t>3,55</w:t>
            </w:r>
          </w:p>
        </w:tc>
      </w:tr>
      <w:tr w:rsidR="009A47B8" w:rsidRPr="00A800AC" w:rsidTr="009A47B8">
        <w:trPr>
          <w:trHeight w:val="291"/>
        </w:trPr>
        <w:tc>
          <w:tcPr>
            <w:tcW w:w="6521" w:type="dxa"/>
          </w:tcPr>
          <w:p w:rsidR="009A47B8" w:rsidRPr="00A800AC" w:rsidRDefault="009A47B8" w:rsidP="009A47B8">
            <w:pPr>
              <w:rPr>
                <w:rStyle w:val="a8"/>
              </w:rPr>
            </w:pPr>
            <w:r w:rsidRPr="00A800AC">
              <w:rPr>
                <w:rStyle w:val="a8"/>
              </w:rPr>
              <w:t>Amenzi si sanctiuni contraventionale</w:t>
            </w:r>
          </w:p>
        </w:tc>
        <w:tc>
          <w:tcPr>
            <w:tcW w:w="1134" w:type="dxa"/>
          </w:tcPr>
          <w:p w:rsidR="009A47B8" w:rsidRPr="00A800AC" w:rsidRDefault="009A47B8" w:rsidP="009A47B8">
            <w:pPr>
              <w:jc w:val="center"/>
              <w:rPr>
                <w:rStyle w:val="a8"/>
              </w:rPr>
            </w:pPr>
            <w:r w:rsidRPr="00A800AC">
              <w:rPr>
                <w:rStyle w:val="a8"/>
              </w:rPr>
              <w:t>143130</w:t>
            </w:r>
          </w:p>
        </w:tc>
        <w:tc>
          <w:tcPr>
            <w:tcW w:w="1559" w:type="dxa"/>
          </w:tcPr>
          <w:p w:rsidR="009A47B8" w:rsidRPr="00A800AC" w:rsidRDefault="009A47B8" w:rsidP="009A47B8">
            <w:pPr>
              <w:jc w:val="center"/>
              <w:rPr>
                <w:rStyle w:val="a8"/>
              </w:rPr>
            </w:pPr>
            <w:r w:rsidRPr="00A800AC">
              <w:rPr>
                <w:rStyle w:val="a8"/>
              </w:rPr>
              <w:t>0,1</w:t>
            </w:r>
          </w:p>
        </w:tc>
        <w:tc>
          <w:tcPr>
            <w:tcW w:w="1276" w:type="dxa"/>
          </w:tcPr>
          <w:p w:rsidR="009A47B8" w:rsidRPr="00A800AC" w:rsidRDefault="009A47B8" w:rsidP="009A47B8">
            <w:pPr>
              <w:jc w:val="center"/>
              <w:rPr>
                <w:rStyle w:val="a8"/>
              </w:rPr>
            </w:pPr>
            <w:r w:rsidRPr="00A800AC">
              <w:rPr>
                <w:rStyle w:val="a8"/>
              </w:rPr>
              <w:t>0</w:t>
            </w:r>
          </w:p>
        </w:tc>
      </w:tr>
      <w:tr w:rsidR="009A47B8" w:rsidRPr="00A800AC" w:rsidTr="009A47B8">
        <w:trPr>
          <w:trHeight w:val="291"/>
        </w:trPr>
        <w:tc>
          <w:tcPr>
            <w:tcW w:w="6521" w:type="dxa"/>
          </w:tcPr>
          <w:p w:rsidR="009A47B8" w:rsidRPr="005A014F" w:rsidRDefault="009A47B8" w:rsidP="009A47B8">
            <w:pPr>
              <w:rPr>
                <w:rStyle w:val="a8"/>
                <w:lang w:val="en-US"/>
              </w:rPr>
            </w:pPr>
            <w:r w:rsidRPr="005A014F">
              <w:rPr>
                <w:rStyle w:val="a8"/>
                <w:lang w:val="en-US"/>
              </w:rPr>
              <w:t>Donatii voluntare pentru cheltuieli curente</w:t>
            </w:r>
          </w:p>
        </w:tc>
        <w:tc>
          <w:tcPr>
            <w:tcW w:w="1134" w:type="dxa"/>
          </w:tcPr>
          <w:p w:rsidR="009A47B8" w:rsidRPr="00A800AC" w:rsidRDefault="009A47B8" w:rsidP="009A47B8">
            <w:pPr>
              <w:jc w:val="center"/>
              <w:rPr>
                <w:rStyle w:val="a8"/>
              </w:rPr>
            </w:pPr>
            <w:r w:rsidRPr="00A800AC">
              <w:rPr>
                <w:rStyle w:val="a8"/>
              </w:rPr>
              <w:t>144113</w:t>
            </w:r>
          </w:p>
        </w:tc>
        <w:tc>
          <w:tcPr>
            <w:tcW w:w="1559" w:type="dxa"/>
          </w:tcPr>
          <w:p w:rsidR="009A47B8" w:rsidRPr="00A800AC" w:rsidRDefault="009A47B8" w:rsidP="009A47B8">
            <w:pPr>
              <w:jc w:val="center"/>
              <w:rPr>
                <w:rStyle w:val="a8"/>
              </w:rPr>
            </w:pPr>
            <w:r w:rsidRPr="00A800AC">
              <w:rPr>
                <w:rStyle w:val="a8"/>
              </w:rPr>
              <w:t>20,0</w:t>
            </w:r>
          </w:p>
        </w:tc>
        <w:tc>
          <w:tcPr>
            <w:tcW w:w="1276" w:type="dxa"/>
          </w:tcPr>
          <w:p w:rsidR="009A47B8" w:rsidRPr="00A800AC" w:rsidRDefault="009A47B8" w:rsidP="009A47B8">
            <w:pPr>
              <w:jc w:val="center"/>
              <w:rPr>
                <w:rStyle w:val="a8"/>
              </w:rPr>
            </w:pPr>
            <w:r w:rsidRPr="00A800AC">
              <w:rPr>
                <w:rStyle w:val="a8"/>
              </w:rPr>
              <w:t>22,0</w:t>
            </w:r>
          </w:p>
        </w:tc>
      </w:tr>
      <w:tr w:rsidR="009A47B8" w:rsidRPr="00A800AC" w:rsidTr="009A47B8">
        <w:trPr>
          <w:trHeight w:val="291"/>
        </w:trPr>
        <w:tc>
          <w:tcPr>
            <w:tcW w:w="6521" w:type="dxa"/>
          </w:tcPr>
          <w:p w:rsidR="009A47B8" w:rsidRPr="005A014F" w:rsidRDefault="009A47B8" w:rsidP="009A47B8">
            <w:pPr>
              <w:rPr>
                <w:rStyle w:val="a8"/>
                <w:lang w:val="en-US"/>
              </w:rPr>
            </w:pPr>
            <w:r w:rsidRPr="005A014F">
              <w:rPr>
                <w:rStyle w:val="a8"/>
                <w:lang w:val="en-US"/>
              </w:rPr>
              <w:t>Donatii voluntare pentru cheltuieli capitale  din surse interne pentru institutiile bugetare</w:t>
            </w:r>
          </w:p>
        </w:tc>
        <w:tc>
          <w:tcPr>
            <w:tcW w:w="1134" w:type="dxa"/>
          </w:tcPr>
          <w:p w:rsidR="009A47B8" w:rsidRPr="00A800AC" w:rsidRDefault="009A47B8" w:rsidP="009A47B8">
            <w:pPr>
              <w:jc w:val="center"/>
              <w:rPr>
                <w:rStyle w:val="a8"/>
              </w:rPr>
            </w:pPr>
            <w:r w:rsidRPr="00A800AC">
              <w:rPr>
                <w:rStyle w:val="a8"/>
              </w:rPr>
              <w:t>144214</w:t>
            </w:r>
          </w:p>
        </w:tc>
        <w:tc>
          <w:tcPr>
            <w:tcW w:w="1559" w:type="dxa"/>
          </w:tcPr>
          <w:p w:rsidR="009A47B8" w:rsidRPr="00A800AC" w:rsidRDefault="009A47B8" w:rsidP="009A47B8">
            <w:pPr>
              <w:jc w:val="center"/>
              <w:rPr>
                <w:rStyle w:val="a8"/>
              </w:rPr>
            </w:pPr>
            <w:r w:rsidRPr="00A800AC">
              <w:rPr>
                <w:rStyle w:val="a8"/>
              </w:rPr>
              <w:t>50,0</w:t>
            </w:r>
          </w:p>
        </w:tc>
        <w:tc>
          <w:tcPr>
            <w:tcW w:w="1276" w:type="dxa"/>
          </w:tcPr>
          <w:p w:rsidR="009A47B8" w:rsidRPr="00A800AC" w:rsidRDefault="009A47B8" w:rsidP="009A47B8">
            <w:pPr>
              <w:jc w:val="center"/>
              <w:rPr>
                <w:rStyle w:val="a8"/>
              </w:rPr>
            </w:pPr>
            <w:r w:rsidRPr="00A800AC">
              <w:rPr>
                <w:rStyle w:val="a8"/>
              </w:rPr>
              <w:t>0</w:t>
            </w:r>
          </w:p>
        </w:tc>
      </w:tr>
      <w:tr w:rsidR="009A47B8" w:rsidRPr="00A800AC" w:rsidTr="009A47B8">
        <w:trPr>
          <w:trHeight w:val="291"/>
        </w:trPr>
        <w:tc>
          <w:tcPr>
            <w:tcW w:w="6521" w:type="dxa"/>
          </w:tcPr>
          <w:p w:rsidR="009A47B8" w:rsidRPr="005A014F" w:rsidRDefault="009A47B8" w:rsidP="009A47B8">
            <w:pPr>
              <w:rPr>
                <w:rStyle w:val="a8"/>
                <w:lang w:val="en-US"/>
              </w:rPr>
            </w:pPr>
            <w:r w:rsidRPr="005A014F">
              <w:rPr>
                <w:rStyle w:val="a8"/>
                <w:lang w:val="en-US"/>
              </w:rPr>
              <w:t>Alte venituri incasate in BL</w:t>
            </w:r>
          </w:p>
        </w:tc>
        <w:tc>
          <w:tcPr>
            <w:tcW w:w="1134" w:type="dxa"/>
          </w:tcPr>
          <w:p w:rsidR="009A47B8" w:rsidRPr="00A800AC" w:rsidRDefault="009A47B8" w:rsidP="009A47B8">
            <w:pPr>
              <w:jc w:val="center"/>
              <w:rPr>
                <w:rStyle w:val="a8"/>
              </w:rPr>
            </w:pPr>
            <w:r w:rsidRPr="00A800AC">
              <w:rPr>
                <w:rStyle w:val="a8"/>
              </w:rPr>
              <w:t>145142</w:t>
            </w:r>
          </w:p>
        </w:tc>
        <w:tc>
          <w:tcPr>
            <w:tcW w:w="1559" w:type="dxa"/>
          </w:tcPr>
          <w:p w:rsidR="009A47B8" w:rsidRPr="00A800AC" w:rsidRDefault="009A47B8" w:rsidP="009A47B8">
            <w:pPr>
              <w:jc w:val="center"/>
              <w:rPr>
                <w:rStyle w:val="a8"/>
              </w:rPr>
            </w:pPr>
            <w:r w:rsidRPr="00A800AC">
              <w:rPr>
                <w:rStyle w:val="a8"/>
              </w:rPr>
              <w:t>14,0</w:t>
            </w:r>
          </w:p>
        </w:tc>
        <w:tc>
          <w:tcPr>
            <w:tcW w:w="1276" w:type="dxa"/>
          </w:tcPr>
          <w:p w:rsidR="009A47B8" w:rsidRPr="00A800AC" w:rsidRDefault="009A47B8" w:rsidP="009A47B8">
            <w:pPr>
              <w:jc w:val="center"/>
              <w:rPr>
                <w:rStyle w:val="a8"/>
              </w:rPr>
            </w:pPr>
            <w:r w:rsidRPr="00A800AC">
              <w:rPr>
                <w:rStyle w:val="a8"/>
              </w:rPr>
              <w:t>0,06</w:t>
            </w:r>
          </w:p>
        </w:tc>
      </w:tr>
      <w:tr w:rsidR="009A47B8" w:rsidRPr="00A800AC" w:rsidTr="009A47B8">
        <w:trPr>
          <w:trHeight w:val="291"/>
        </w:trPr>
        <w:tc>
          <w:tcPr>
            <w:tcW w:w="6521" w:type="dxa"/>
          </w:tcPr>
          <w:p w:rsidR="009A47B8" w:rsidRPr="005A014F" w:rsidRDefault="009A47B8" w:rsidP="009A47B8">
            <w:pPr>
              <w:rPr>
                <w:rStyle w:val="a8"/>
                <w:lang w:val="en-US"/>
              </w:rPr>
            </w:pPr>
            <w:r w:rsidRPr="005A014F">
              <w:rPr>
                <w:rStyle w:val="a8"/>
                <w:lang w:val="en-US"/>
              </w:rPr>
              <w:t>Incasari de la prestarea serviciilor cu plata</w:t>
            </w:r>
          </w:p>
        </w:tc>
        <w:tc>
          <w:tcPr>
            <w:tcW w:w="1134" w:type="dxa"/>
          </w:tcPr>
          <w:p w:rsidR="009A47B8" w:rsidRPr="00A800AC" w:rsidRDefault="009A47B8" w:rsidP="009A47B8">
            <w:pPr>
              <w:jc w:val="center"/>
              <w:rPr>
                <w:rStyle w:val="a8"/>
              </w:rPr>
            </w:pPr>
            <w:r w:rsidRPr="00A800AC">
              <w:rPr>
                <w:rStyle w:val="a8"/>
              </w:rPr>
              <w:t>142310</w:t>
            </w:r>
          </w:p>
        </w:tc>
        <w:tc>
          <w:tcPr>
            <w:tcW w:w="1559" w:type="dxa"/>
          </w:tcPr>
          <w:p w:rsidR="009A47B8" w:rsidRPr="005A014F" w:rsidRDefault="009A47B8" w:rsidP="009A47B8">
            <w:pPr>
              <w:jc w:val="center"/>
              <w:rPr>
                <w:rStyle w:val="a8"/>
                <w:lang w:val="ro-MO"/>
              </w:rPr>
            </w:pPr>
            <w:r>
              <w:rPr>
                <w:rStyle w:val="a8"/>
                <w:lang w:val="ro-MO"/>
              </w:rPr>
              <w:t>124,0</w:t>
            </w:r>
          </w:p>
        </w:tc>
        <w:tc>
          <w:tcPr>
            <w:tcW w:w="1276" w:type="dxa"/>
          </w:tcPr>
          <w:p w:rsidR="009A47B8" w:rsidRPr="00A800AC" w:rsidRDefault="009A47B8" w:rsidP="009A47B8">
            <w:pPr>
              <w:jc w:val="center"/>
              <w:rPr>
                <w:rStyle w:val="a8"/>
              </w:rPr>
            </w:pPr>
            <w:r w:rsidRPr="00A800AC">
              <w:rPr>
                <w:rStyle w:val="a8"/>
              </w:rPr>
              <w:t>85,4</w:t>
            </w:r>
          </w:p>
        </w:tc>
      </w:tr>
      <w:tr w:rsidR="009A47B8" w:rsidRPr="00A800AC" w:rsidTr="009A47B8">
        <w:trPr>
          <w:trHeight w:val="280"/>
        </w:trPr>
        <w:tc>
          <w:tcPr>
            <w:tcW w:w="6521" w:type="dxa"/>
          </w:tcPr>
          <w:p w:rsidR="009A47B8" w:rsidRPr="00A800AC" w:rsidRDefault="009A47B8" w:rsidP="009A47B8">
            <w:pPr>
              <w:rPr>
                <w:rStyle w:val="a8"/>
              </w:rPr>
            </w:pPr>
            <w:r w:rsidRPr="00A800AC">
              <w:rPr>
                <w:rStyle w:val="a8"/>
              </w:rPr>
              <w:t>Realizarea terenurilor</w:t>
            </w:r>
          </w:p>
        </w:tc>
        <w:tc>
          <w:tcPr>
            <w:tcW w:w="1134" w:type="dxa"/>
          </w:tcPr>
          <w:p w:rsidR="009A47B8" w:rsidRPr="00A800AC" w:rsidRDefault="009A47B8" w:rsidP="009A47B8">
            <w:pPr>
              <w:jc w:val="center"/>
              <w:rPr>
                <w:rStyle w:val="a8"/>
              </w:rPr>
            </w:pPr>
            <w:r w:rsidRPr="00A800AC">
              <w:rPr>
                <w:rStyle w:val="a8"/>
              </w:rPr>
              <w:t>371210</w:t>
            </w:r>
          </w:p>
        </w:tc>
        <w:tc>
          <w:tcPr>
            <w:tcW w:w="1559" w:type="dxa"/>
          </w:tcPr>
          <w:p w:rsidR="009A47B8" w:rsidRPr="00A800AC" w:rsidRDefault="009A47B8" w:rsidP="009A47B8">
            <w:pPr>
              <w:jc w:val="center"/>
              <w:rPr>
                <w:rStyle w:val="a8"/>
              </w:rPr>
            </w:pPr>
            <w:r>
              <w:rPr>
                <w:rStyle w:val="a8"/>
                <w:lang w:val="ro-MO"/>
              </w:rPr>
              <w:t>-</w:t>
            </w:r>
            <w:r w:rsidRPr="00A800AC">
              <w:rPr>
                <w:rStyle w:val="a8"/>
              </w:rPr>
              <w:t>50</w:t>
            </w:r>
          </w:p>
        </w:tc>
        <w:tc>
          <w:tcPr>
            <w:tcW w:w="1276" w:type="dxa"/>
          </w:tcPr>
          <w:p w:rsidR="009A47B8" w:rsidRPr="00A800AC" w:rsidRDefault="009A47B8" w:rsidP="009A47B8">
            <w:pPr>
              <w:jc w:val="center"/>
              <w:rPr>
                <w:rStyle w:val="a8"/>
              </w:rPr>
            </w:pPr>
            <w:r>
              <w:rPr>
                <w:rStyle w:val="a8"/>
                <w:lang w:val="ro-MO"/>
              </w:rPr>
              <w:t>-</w:t>
            </w:r>
            <w:r w:rsidRPr="00A800AC">
              <w:rPr>
                <w:rStyle w:val="a8"/>
              </w:rPr>
              <w:t>6,2</w:t>
            </w:r>
          </w:p>
        </w:tc>
      </w:tr>
      <w:tr w:rsidR="009A47B8" w:rsidRPr="00A800AC" w:rsidTr="009A47B8">
        <w:trPr>
          <w:trHeight w:val="368"/>
        </w:trPr>
        <w:tc>
          <w:tcPr>
            <w:tcW w:w="6521" w:type="dxa"/>
          </w:tcPr>
          <w:p w:rsidR="009A47B8" w:rsidRPr="005A014F" w:rsidRDefault="009A47B8" w:rsidP="009A47B8">
            <w:pPr>
              <w:rPr>
                <w:rStyle w:val="a8"/>
                <w:lang w:val="en-US"/>
              </w:rPr>
            </w:pPr>
            <w:r w:rsidRPr="005A014F">
              <w:rPr>
                <w:rStyle w:val="a8"/>
                <w:lang w:val="en-US"/>
              </w:rPr>
              <w:t>Transferuri cu  destinaţie specială de la bugetul de stat</w:t>
            </w:r>
          </w:p>
        </w:tc>
        <w:tc>
          <w:tcPr>
            <w:tcW w:w="1134" w:type="dxa"/>
          </w:tcPr>
          <w:p w:rsidR="009A47B8" w:rsidRPr="00A800AC" w:rsidRDefault="009A47B8" w:rsidP="009A47B8">
            <w:pPr>
              <w:jc w:val="center"/>
              <w:rPr>
                <w:rStyle w:val="a8"/>
              </w:rPr>
            </w:pPr>
            <w:r w:rsidRPr="00A800AC">
              <w:rPr>
                <w:rStyle w:val="a8"/>
              </w:rPr>
              <w:t>191211</w:t>
            </w:r>
          </w:p>
        </w:tc>
        <w:tc>
          <w:tcPr>
            <w:tcW w:w="1559" w:type="dxa"/>
          </w:tcPr>
          <w:p w:rsidR="009A47B8" w:rsidRPr="00A800AC" w:rsidRDefault="009A47B8" w:rsidP="009A47B8">
            <w:pPr>
              <w:jc w:val="center"/>
              <w:rPr>
                <w:rStyle w:val="a8"/>
              </w:rPr>
            </w:pPr>
            <w:r w:rsidRPr="00A800AC">
              <w:rPr>
                <w:rStyle w:val="a8"/>
              </w:rPr>
              <w:t>1667,0</w:t>
            </w:r>
          </w:p>
        </w:tc>
        <w:tc>
          <w:tcPr>
            <w:tcW w:w="1276" w:type="dxa"/>
          </w:tcPr>
          <w:p w:rsidR="009A47B8" w:rsidRPr="00A800AC" w:rsidRDefault="009A47B8" w:rsidP="009A47B8">
            <w:pPr>
              <w:jc w:val="center"/>
              <w:rPr>
                <w:rStyle w:val="a8"/>
              </w:rPr>
            </w:pPr>
            <w:r w:rsidRPr="00A800AC">
              <w:rPr>
                <w:rStyle w:val="a8"/>
              </w:rPr>
              <w:t>1667,0</w:t>
            </w:r>
          </w:p>
        </w:tc>
      </w:tr>
      <w:tr w:rsidR="009A47B8" w:rsidRPr="00A800AC" w:rsidTr="009A47B8">
        <w:trPr>
          <w:trHeight w:val="330"/>
        </w:trPr>
        <w:tc>
          <w:tcPr>
            <w:tcW w:w="6521" w:type="dxa"/>
          </w:tcPr>
          <w:p w:rsidR="009A47B8" w:rsidRPr="005A014F" w:rsidRDefault="009A47B8" w:rsidP="009A47B8">
            <w:pPr>
              <w:rPr>
                <w:rStyle w:val="a8"/>
                <w:lang w:val="en-US"/>
              </w:rPr>
            </w:pPr>
            <w:r w:rsidRPr="005A014F">
              <w:rPr>
                <w:rStyle w:val="a8"/>
                <w:lang w:val="en-US"/>
              </w:rPr>
              <w:t>Transferuri curente primite cu DS intre BS si BL de niv I</w:t>
            </w:r>
          </w:p>
        </w:tc>
        <w:tc>
          <w:tcPr>
            <w:tcW w:w="1134" w:type="dxa"/>
          </w:tcPr>
          <w:p w:rsidR="009A47B8" w:rsidRPr="00A800AC" w:rsidRDefault="009A47B8" w:rsidP="009A47B8">
            <w:pPr>
              <w:jc w:val="center"/>
              <w:rPr>
                <w:rStyle w:val="a8"/>
              </w:rPr>
            </w:pPr>
            <w:r w:rsidRPr="00A800AC">
              <w:rPr>
                <w:rStyle w:val="a8"/>
              </w:rPr>
              <w:t>191216</w:t>
            </w:r>
          </w:p>
        </w:tc>
        <w:tc>
          <w:tcPr>
            <w:tcW w:w="1559" w:type="dxa"/>
          </w:tcPr>
          <w:p w:rsidR="009A47B8" w:rsidRPr="00A800AC" w:rsidRDefault="009A47B8" w:rsidP="009A47B8">
            <w:pPr>
              <w:jc w:val="center"/>
              <w:rPr>
                <w:rStyle w:val="a8"/>
              </w:rPr>
            </w:pPr>
            <w:r w:rsidRPr="00A800AC">
              <w:rPr>
                <w:rStyle w:val="a8"/>
              </w:rPr>
              <w:t>217,0</w:t>
            </w:r>
          </w:p>
        </w:tc>
        <w:tc>
          <w:tcPr>
            <w:tcW w:w="1276" w:type="dxa"/>
          </w:tcPr>
          <w:p w:rsidR="009A47B8" w:rsidRPr="00A800AC" w:rsidRDefault="009A47B8" w:rsidP="009A47B8">
            <w:pPr>
              <w:jc w:val="center"/>
              <w:rPr>
                <w:rStyle w:val="a8"/>
              </w:rPr>
            </w:pPr>
            <w:r w:rsidRPr="00A800AC">
              <w:rPr>
                <w:rStyle w:val="a8"/>
              </w:rPr>
              <w:t>214,6</w:t>
            </w:r>
          </w:p>
        </w:tc>
      </w:tr>
      <w:tr w:rsidR="009A47B8" w:rsidRPr="00A800AC" w:rsidTr="009A47B8">
        <w:trPr>
          <w:trHeight w:val="330"/>
        </w:trPr>
        <w:tc>
          <w:tcPr>
            <w:tcW w:w="6521" w:type="dxa"/>
          </w:tcPr>
          <w:p w:rsidR="009A47B8" w:rsidRPr="005A014F" w:rsidRDefault="009A47B8" w:rsidP="009A47B8">
            <w:pPr>
              <w:rPr>
                <w:rStyle w:val="a8"/>
                <w:lang w:val="en-US"/>
              </w:rPr>
            </w:pPr>
            <w:r w:rsidRPr="005A014F">
              <w:rPr>
                <w:rStyle w:val="a8"/>
                <w:lang w:val="en-US"/>
              </w:rPr>
              <w:t>Transferuri curente primate cu destinatie generala intre BS si BL de niv II</w:t>
            </w:r>
          </w:p>
        </w:tc>
        <w:tc>
          <w:tcPr>
            <w:tcW w:w="1134" w:type="dxa"/>
          </w:tcPr>
          <w:p w:rsidR="009A47B8" w:rsidRPr="00A800AC" w:rsidRDefault="009A47B8" w:rsidP="009A47B8">
            <w:pPr>
              <w:jc w:val="center"/>
              <w:rPr>
                <w:rStyle w:val="a8"/>
              </w:rPr>
            </w:pPr>
            <w:r w:rsidRPr="00A800AC">
              <w:rPr>
                <w:rStyle w:val="a8"/>
              </w:rPr>
              <w:t>191231</w:t>
            </w:r>
          </w:p>
        </w:tc>
        <w:tc>
          <w:tcPr>
            <w:tcW w:w="1559" w:type="dxa"/>
          </w:tcPr>
          <w:p w:rsidR="009A47B8" w:rsidRPr="00A800AC" w:rsidRDefault="009A47B8" w:rsidP="009A47B8">
            <w:pPr>
              <w:jc w:val="center"/>
              <w:rPr>
                <w:rStyle w:val="a8"/>
              </w:rPr>
            </w:pPr>
            <w:r w:rsidRPr="00A800AC">
              <w:rPr>
                <w:rStyle w:val="a8"/>
              </w:rPr>
              <w:t>764,4</w:t>
            </w:r>
          </w:p>
        </w:tc>
        <w:tc>
          <w:tcPr>
            <w:tcW w:w="1276" w:type="dxa"/>
          </w:tcPr>
          <w:p w:rsidR="009A47B8" w:rsidRPr="00A800AC" w:rsidRDefault="009A47B8" w:rsidP="009A47B8">
            <w:pPr>
              <w:jc w:val="center"/>
              <w:rPr>
                <w:rStyle w:val="a8"/>
              </w:rPr>
            </w:pPr>
            <w:r w:rsidRPr="00A800AC">
              <w:rPr>
                <w:rStyle w:val="a8"/>
              </w:rPr>
              <w:t>764,4</w:t>
            </w:r>
          </w:p>
        </w:tc>
      </w:tr>
      <w:tr w:rsidR="009A47B8" w:rsidRPr="00A800AC" w:rsidTr="009A47B8">
        <w:trPr>
          <w:trHeight w:val="330"/>
        </w:trPr>
        <w:tc>
          <w:tcPr>
            <w:tcW w:w="6521" w:type="dxa"/>
          </w:tcPr>
          <w:p w:rsidR="009A47B8" w:rsidRPr="005A014F" w:rsidRDefault="009A47B8" w:rsidP="009A47B8">
            <w:pPr>
              <w:rPr>
                <w:rStyle w:val="a8"/>
                <w:lang w:val="en-US"/>
              </w:rPr>
            </w:pPr>
            <w:r w:rsidRPr="005A014F">
              <w:rPr>
                <w:rStyle w:val="a8"/>
                <w:lang w:val="en-US"/>
              </w:rPr>
              <w:t>Alte transferuri curente primate cu destinatie generala intre BL de niv I si II</w:t>
            </w:r>
          </w:p>
        </w:tc>
        <w:tc>
          <w:tcPr>
            <w:tcW w:w="1134" w:type="dxa"/>
          </w:tcPr>
          <w:p w:rsidR="009A47B8" w:rsidRPr="00A800AC" w:rsidRDefault="009A47B8" w:rsidP="009A47B8">
            <w:pPr>
              <w:jc w:val="center"/>
              <w:rPr>
                <w:rStyle w:val="a8"/>
              </w:rPr>
            </w:pPr>
            <w:r w:rsidRPr="00A800AC">
              <w:rPr>
                <w:rStyle w:val="a8"/>
              </w:rPr>
              <w:t>191239</w:t>
            </w:r>
          </w:p>
        </w:tc>
        <w:tc>
          <w:tcPr>
            <w:tcW w:w="1559" w:type="dxa"/>
          </w:tcPr>
          <w:p w:rsidR="009A47B8" w:rsidRPr="00A800AC" w:rsidRDefault="009A47B8" w:rsidP="009A47B8">
            <w:pPr>
              <w:jc w:val="center"/>
              <w:rPr>
                <w:rStyle w:val="a8"/>
              </w:rPr>
            </w:pPr>
            <w:r w:rsidRPr="00A800AC">
              <w:rPr>
                <w:rStyle w:val="a8"/>
              </w:rPr>
              <w:t>250,7</w:t>
            </w:r>
          </w:p>
        </w:tc>
        <w:tc>
          <w:tcPr>
            <w:tcW w:w="1276" w:type="dxa"/>
          </w:tcPr>
          <w:p w:rsidR="009A47B8" w:rsidRPr="00A800AC" w:rsidRDefault="009A47B8" w:rsidP="009A47B8">
            <w:pPr>
              <w:jc w:val="center"/>
              <w:rPr>
                <w:rStyle w:val="a8"/>
              </w:rPr>
            </w:pPr>
            <w:r w:rsidRPr="00A800AC">
              <w:rPr>
                <w:rStyle w:val="a8"/>
              </w:rPr>
              <w:t>250,7</w:t>
            </w:r>
          </w:p>
        </w:tc>
      </w:tr>
      <w:tr w:rsidR="009A47B8" w:rsidRPr="00A800AC" w:rsidTr="009A47B8">
        <w:trPr>
          <w:trHeight w:val="330"/>
        </w:trPr>
        <w:tc>
          <w:tcPr>
            <w:tcW w:w="6521" w:type="dxa"/>
          </w:tcPr>
          <w:p w:rsidR="009A47B8" w:rsidRPr="005A014F" w:rsidRDefault="009A47B8" w:rsidP="009A47B8">
            <w:pPr>
              <w:rPr>
                <w:rStyle w:val="a8"/>
                <w:lang w:val="en-US"/>
              </w:rPr>
            </w:pPr>
            <w:r w:rsidRPr="005A014F">
              <w:rPr>
                <w:rStyle w:val="a8"/>
                <w:lang w:val="en-US"/>
              </w:rPr>
              <w:t>Transferuri capitale primate cu destinatie speciala intre institutiile de stat</w:t>
            </w:r>
          </w:p>
        </w:tc>
        <w:tc>
          <w:tcPr>
            <w:tcW w:w="1134" w:type="dxa"/>
          </w:tcPr>
          <w:p w:rsidR="009A47B8" w:rsidRPr="00A800AC" w:rsidRDefault="009A47B8" w:rsidP="009A47B8">
            <w:pPr>
              <w:jc w:val="center"/>
              <w:rPr>
                <w:rStyle w:val="a8"/>
              </w:rPr>
            </w:pPr>
            <w:r w:rsidRPr="00A800AC">
              <w:rPr>
                <w:rStyle w:val="a8"/>
              </w:rPr>
              <w:t>191420</w:t>
            </w:r>
          </w:p>
        </w:tc>
        <w:tc>
          <w:tcPr>
            <w:tcW w:w="1559" w:type="dxa"/>
          </w:tcPr>
          <w:p w:rsidR="009A47B8" w:rsidRPr="00A800AC" w:rsidRDefault="009A47B8" w:rsidP="009A47B8">
            <w:pPr>
              <w:jc w:val="center"/>
              <w:rPr>
                <w:rStyle w:val="a8"/>
              </w:rPr>
            </w:pPr>
            <w:r w:rsidRPr="00A800AC">
              <w:rPr>
                <w:rStyle w:val="a8"/>
              </w:rPr>
              <w:t>1000,0</w:t>
            </w:r>
          </w:p>
        </w:tc>
        <w:tc>
          <w:tcPr>
            <w:tcW w:w="1276" w:type="dxa"/>
          </w:tcPr>
          <w:p w:rsidR="009A47B8" w:rsidRPr="00A800AC" w:rsidRDefault="009A47B8" w:rsidP="009A47B8">
            <w:pPr>
              <w:jc w:val="center"/>
              <w:rPr>
                <w:rStyle w:val="a8"/>
              </w:rPr>
            </w:pPr>
            <w:r w:rsidRPr="00A800AC">
              <w:rPr>
                <w:rStyle w:val="a8"/>
              </w:rPr>
              <w:t>0</w:t>
            </w:r>
          </w:p>
        </w:tc>
      </w:tr>
      <w:tr w:rsidR="009A47B8" w:rsidRPr="00A800AC" w:rsidTr="009A47B8">
        <w:trPr>
          <w:trHeight w:val="330"/>
        </w:trPr>
        <w:tc>
          <w:tcPr>
            <w:tcW w:w="6521" w:type="dxa"/>
          </w:tcPr>
          <w:p w:rsidR="009A47B8" w:rsidRPr="005A014F" w:rsidRDefault="009A47B8" w:rsidP="009A47B8">
            <w:pPr>
              <w:rPr>
                <w:rStyle w:val="a8"/>
                <w:lang w:val="en-US"/>
              </w:rPr>
            </w:pPr>
            <w:r w:rsidRPr="005A014F">
              <w:rPr>
                <w:rStyle w:val="a8"/>
                <w:lang w:val="en-US"/>
              </w:rPr>
              <w:t>Transferuri curente primate cu destinatie speciala intre BL de niv I si II</w:t>
            </w:r>
          </w:p>
        </w:tc>
        <w:tc>
          <w:tcPr>
            <w:tcW w:w="1134" w:type="dxa"/>
          </w:tcPr>
          <w:p w:rsidR="009A47B8" w:rsidRPr="00A800AC" w:rsidRDefault="009A47B8" w:rsidP="009A47B8">
            <w:pPr>
              <w:jc w:val="center"/>
              <w:rPr>
                <w:rStyle w:val="a8"/>
              </w:rPr>
            </w:pPr>
            <w:r w:rsidRPr="00A800AC">
              <w:rPr>
                <w:rStyle w:val="a8"/>
              </w:rPr>
              <w:t>193111</w:t>
            </w:r>
          </w:p>
        </w:tc>
        <w:tc>
          <w:tcPr>
            <w:tcW w:w="1559" w:type="dxa"/>
          </w:tcPr>
          <w:p w:rsidR="009A47B8" w:rsidRPr="00A800AC" w:rsidRDefault="009A47B8" w:rsidP="009A47B8">
            <w:pPr>
              <w:jc w:val="center"/>
              <w:rPr>
                <w:rStyle w:val="a8"/>
              </w:rPr>
            </w:pPr>
            <w:r w:rsidRPr="00A800AC">
              <w:rPr>
                <w:rStyle w:val="a8"/>
              </w:rPr>
              <w:t>200,1</w:t>
            </w:r>
          </w:p>
        </w:tc>
        <w:tc>
          <w:tcPr>
            <w:tcW w:w="1276" w:type="dxa"/>
          </w:tcPr>
          <w:p w:rsidR="009A47B8" w:rsidRPr="00A800AC" w:rsidRDefault="009A47B8" w:rsidP="009A47B8">
            <w:pPr>
              <w:jc w:val="center"/>
              <w:rPr>
                <w:rStyle w:val="a8"/>
              </w:rPr>
            </w:pPr>
            <w:r w:rsidRPr="00A800AC">
              <w:rPr>
                <w:rStyle w:val="a8"/>
              </w:rPr>
              <w:t>200,1</w:t>
            </w:r>
          </w:p>
        </w:tc>
      </w:tr>
    </w:tbl>
    <w:p w:rsidR="009A47B8" w:rsidRPr="00A800AC" w:rsidRDefault="009A47B8" w:rsidP="009A47B8">
      <w:pPr>
        <w:jc w:val="center"/>
        <w:rPr>
          <w:rFonts w:ascii="Times New Roman" w:hAnsi="Times New Roman" w:cs="Times New Roman"/>
          <w:sz w:val="24"/>
          <w:szCs w:val="24"/>
          <w:lang w:val="ro-RO"/>
        </w:rPr>
      </w:pPr>
    </w:p>
    <w:p w:rsidR="009A47B8" w:rsidRDefault="009A47B8" w:rsidP="009A47B8">
      <w:pPr>
        <w:tabs>
          <w:tab w:val="left" w:pos="6663"/>
        </w:tabs>
        <w:spacing w:after="0" w:line="240" w:lineRule="auto"/>
        <w:jc w:val="right"/>
        <w:rPr>
          <w:rStyle w:val="FontStyle11"/>
          <w:rFonts w:ascii="Times New Roman" w:hAnsi="Times New Roman" w:cs="Times New Roman"/>
          <w:b/>
          <w:sz w:val="22"/>
          <w:szCs w:val="22"/>
          <w:lang w:val="ro-RO" w:eastAsia="ro-RO"/>
        </w:rPr>
      </w:pPr>
      <w:r w:rsidRPr="00CB64DB">
        <w:rPr>
          <w:rStyle w:val="FontStyle11"/>
          <w:rFonts w:ascii="Times New Roman" w:hAnsi="Times New Roman" w:cs="Times New Roman"/>
          <w:b/>
          <w:sz w:val="22"/>
          <w:szCs w:val="22"/>
          <w:lang w:val="ro-RO" w:eastAsia="ro-RO"/>
        </w:rPr>
        <w:t xml:space="preserve">                                                                            </w:t>
      </w:r>
    </w:p>
    <w:p w:rsidR="009A47B8" w:rsidRDefault="009A47B8" w:rsidP="009A47B8">
      <w:pPr>
        <w:tabs>
          <w:tab w:val="left" w:pos="6663"/>
        </w:tabs>
        <w:spacing w:after="0" w:line="240" w:lineRule="auto"/>
        <w:jc w:val="right"/>
        <w:rPr>
          <w:rStyle w:val="FontStyle11"/>
          <w:rFonts w:ascii="Times New Roman" w:hAnsi="Times New Roman" w:cs="Times New Roman"/>
          <w:b/>
          <w:sz w:val="22"/>
          <w:szCs w:val="22"/>
          <w:lang w:val="ro-RO" w:eastAsia="ro-RO"/>
        </w:rPr>
      </w:pPr>
    </w:p>
    <w:p w:rsidR="009A47B8" w:rsidRDefault="009A47B8" w:rsidP="009A47B8">
      <w:pPr>
        <w:tabs>
          <w:tab w:val="left" w:pos="6663"/>
        </w:tabs>
        <w:spacing w:after="0" w:line="240" w:lineRule="auto"/>
        <w:jc w:val="right"/>
        <w:rPr>
          <w:rStyle w:val="FontStyle11"/>
          <w:rFonts w:ascii="Times New Roman" w:hAnsi="Times New Roman" w:cs="Times New Roman"/>
          <w:b/>
          <w:sz w:val="22"/>
          <w:szCs w:val="22"/>
          <w:lang w:val="ro-RO" w:eastAsia="ro-RO"/>
        </w:rPr>
      </w:pPr>
    </w:p>
    <w:p w:rsidR="009A47B8" w:rsidRDefault="009A47B8" w:rsidP="009A47B8">
      <w:pPr>
        <w:tabs>
          <w:tab w:val="left" w:pos="6663"/>
        </w:tabs>
        <w:spacing w:after="0" w:line="240" w:lineRule="auto"/>
        <w:jc w:val="right"/>
        <w:rPr>
          <w:rStyle w:val="FontStyle11"/>
          <w:rFonts w:ascii="Times New Roman" w:hAnsi="Times New Roman" w:cs="Times New Roman"/>
          <w:b/>
          <w:sz w:val="22"/>
          <w:szCs w:val="22"/>
          <w:lang w:val="ro-RO" w:eastAsia="ro-RO"/>
        </w:rPr>
      </w:pPr>
    </w:p>
    <w:p w:rsidR="009A47B8" w:rsidRDefault="009A47B8" w:rsidP="009A47B8">
      <w:pPr>
        <w:tabs>
          <w:tab w:val="left" w:pos="6663"/>
        </w:tabs>
        <w:spacing w:after="0" w:line="240" w:lineRule="auto"/>
        <w:jc w:val="right"/>
        <w:rPr>
          <w:rStyle w:val="FontStyle11"/>
          <w:rFonts w:ascii="Times New Roman" w:hAnsi="Times New Roman" w:cs="Times New Roman"/>
          <w:b/>
          <w:sz w:val="22"/>
          <w:szCs w:val="22"/>
          <w:lang w:val="ro-RO" w:eastAsia="ro-RO"/>
        </w:rPr>
      </w:pPr>
    </w:p>
    <w:p w:rsidR="009A47B8" w:rsidRDefault="009A47B8" w:rsidP="009A47B8">
      <w:pPr>
        <w:tabs>
          <w:tab w:val="left" w:pos="6663"/>
        </w:tabs>
        <w:spacing w:after="0" w:line="240" w:lineRule="auto"/>
        <w:jc w:val="right"/>
        <w:rPr>
          <w:rStyle w:val="FontStyle11"/>
          <w:rFonts w:ascii="Times New Roman" w:hAnsi="Times New Roman" w:cs="Times New Roman"/>
          <w:b/>
          <w:sz w:val="22"/>
          <w:szCs w:val="22"/>
          <w:lang w:val="ro-RO" w:eastAsia="ro-RO"/>
        </w:rPr>
      </w:pPr>
    </w:p>
    <w:p w:rsidR="009A47B8" w:rsidRDefault="009A47B8" w:rsidP="009A47B8">
      <w:pPr>
        <w:tabs>
          <w:tab w:val="left" w:pos="6663"/>
        </w:tabs>
        <w:spacing w:after="0" w:line="240" w:lineRule="auto"/>
        <w:jc w:val="right"/>
        <w:rPr>
          <w:rStyle w:val="FontStyle11"/>
          <w:rFonts w:ascii="Times New Roman" w:hAnsi="Times New Roman" w:cs="Times New Roman"/>
          <w:b/>
          <w:sz w:val="22"/>
          <w:szCs w:val="22"/>
          <w:lang w:val="ro-RO" w:eastAsia="ro-RO"/>
        </w:rPr>
      </w:pPr>
    </w:p>
    <w:p w:rsidR="009A47B8" w:rsidRDefault="009A47B8" w:rsidP="009A47B8">
      <w:pPr>
        <w:tabs>
          <w:tab w:val="left" w:pos="6663"/>
        </w:tabs>
        <w:spacing w:after="0" w:line="240" w:lineRule="auto"/>
        <w:jc w:val="right"/>
        <w:rPr>
          <w:rStyle w:val="FontStyle11"/>
          <w:rFonts w:ascii="Times New Roman" w:hAnsi="Times New Roman" w:cs="Times New Roman"/>
          <w:b/>
          <w:sz w:val="22"/>
          <w:szCs w:val="22"/>
          <w:lang w:val="ro-RO" w:eastAsia="ro-RO"/>
        </w:rPr>
      </w:pPr>
    </w:p>
    <w:p w:rsidR="009A47B8" w:rsidRDefault="009A47B8" w:rsidP="009A47B8">
      <w:pPr>
        <w:tabs>
          <w:tab w:val="left" w:pos="6663"/>
        </w:tabs>
        <w:spacing w:after="0" w:line="240" w:lineRule="auto"/>
        <w:jc w:val="right"/>
        <w:rPr>
          <w:rStyle w:val="FontStyle11"/>
          <w:rFonts w:ascii="Times New Roman" w:hAnsi="Times New Roman" w:cs="Times New Roman"/>
          <w:b/>
          <w:sz w:val="22"/>
          <w:szCs w:val="22"/>
          <w:lang w:val="ro-RO" w:eastAsia="ro-RO"/>
        </w:rPr>
      </w:pPr>
    </w:p>
    <w:p w:rsidR="009A47B8" w:rsidRDefault="009A47B8" w:rsidP="009A47B8">
      <w:pPr>
        <w:tabs>
          <w:tab w:val="left" w:pos="6663"/>
        </w:tabs>
        <w:spacing w:after="0" w:line="240" w:lineRule="auto"/>
        <w:jc w:val="right"/>
        <w:rPr>
          <w:rStyle w:val="FontStyle11"/>
          <w:rFonts w:ascii="Times New Roman" w:hAnsi="Times New Roman" w:cs="Times New Roman"/>
          <w:color w:val="FFFFFF"/>
          <w:sz w:val="22"/>
          <w:szCs w:val="22"/>
          <w:lang w:val="ro-RO" w:eastAsia="ro-RO"/>
        </w:rPr>
      </w:pPr>
      <w:r w:rsidRPr="00CB64DB">
        <w:rPr>
          <w:rStyle w:val="FontStyle11"/>
          <w:rFonts w:ascii="Times New Roman" w:hAnsi="Times New Roman" w:cs="Times New Roman"/>
          <w:sz w:val="22"/>
          <w:szCs w:val="22"/>
          <w:lang w:val="ro-RO" w:eastAsia="ro-RO"/>
        </w:rPr>
        <w:lastRenderedPageBreak/>
        <w:t xml:space="preserve">Anexa nr.2 </w:t>
      </w:r>
    </w:p>
    <w:p w:rsidR="009A47B8" w:rsidRPr="00CB64DB" w:rsidRDefault="009A47B8" w:rsidP="009A47B8">
      <w:pPr>
        <w:tabs>
          <w:tab w:val="left" w:pos="6663"/>
        </w:tabs>
        <w:spacing w:after="0" w:line="240" w:lineRule="auto"/>
        <w:jc w:val="right"/>
        <w:rPr>
          <w:rFonts w:ascii="Times New Roman" w:hAnsi="Times New Roman" w:cs="Times New Roman"/>
          <w:lang w:val="ro-RO"/>
        </w:rPr>
      </w:pPr>
      <w:r>
        <w:rPr>
          <w:rStyle w:val="FontStyle11"/>
          <w:rFonts w:ascii="Times New Roman" w:hAnsi="Times New Roman" w:cs="Times New Roman"/>
          <w:sz w:val="22"/>
          <w:szCs w:val="22"/>
          <w:lang w:val="ro-RO" w:eastAsia="ro-RO"/>
        </w:rPr>
        <w:t>la decizia nr.1/1</w:t>
      </w:r>
      <w:r w:rsidRPr="00CB64DB">
        <w:rPr>
          <w:rStyle w:val="FontStyle11"/>
          <w:rFonts w:ascii="Times New Roman" w:hAnsi="Times New Roman" w:cs="Times New Roman"/>
          <w:color w:val="FFFFFF"/>
          <w:sz w:val="22"/>
          <w:szCs w:val="22"/>
          <w:lang w:val="ro-RO" w:eastAsia="ro-RO"/>
        </w:rPr>
        <w:t xml:space="preserve"> </w:t>
      </w:r>
      <w:r>
        <w:rPr>
          <w:rStyle w:val="FontStyle11"/>
          <w:rFonts w:ascii="Times New Roman" w:hAnsi="Times New Roman" w:cs="Times New Roman"/>
          <w:sz w:val="22"/>
          <w:szCs w:val="22"/>
          <w:lang w:val="ro-RO" w:eastAsia="ro-RO"/>
        </w:rPr>
        <w:t>din 28</w:t>
      </w:r>
      <w:r w:rsidRPr="00CB64DB">
        <w:rPr>
          <w:rStyle w:val="FontStyle11"/>
          <w:rFonts w:ascii="Times New Roman" w:hAnsi="Times New Roman" w:cs="Times New Roman"/>
          <w:sz w:val="22"/>
          <w:szCs w:val="22"/>
          <w:lang w:val="ro-RO" w:eastAsia="ro-RO"/>
        </w:rPr>
        <w:t>.02.20</w:t>
      </w:r>
      <w:r>
        <w:rPr>
          <w:rStyle w:val="FontStyle11"/>
          <w:rFonts w:ascii="Times New Roman" w:hAnsi="Times New Roman" w:cs="Times New Roman"/>
          <w:sz w:val="22"/>
          <w:szCs w:val="22"/>
          <w:lang w:val="ro-RO" w:eastAsia="ro-RO"/>
        </w:rPr>
        <w:t>20</w:t>
      </w:r>
    </w:p>
    <w:p w:rsidR="009A47B8" w:rsidRPr="00916337" w:rsidRDefault="009A47B8" w:rsidP="009A47B8">
      <w:pPr>
        <w:jc w:val="center"/>
        <w:rPr>
          <w:rFonts w:ascii="Times New Roman" w:hAnsi="Times New Roman"/>
          <w:b/>
          <w:i/>
          <w:lang w:val="ro-RO"/>
        </w:rPr>
      </w:pPr>
      <w:r>
        <w:rPr>
          <w:rFonts w:ascii="Times New Roman" w:hAnsi="Times New Roman"/>
          <w:b/>
          <w:i/>
          <w:lang w:val="ro-RO"/>
        </w:rPr>
        <w:t xml:space="preserve">II. </w:t>
      </w:r>
      <w:r w:rsidRPr="00916337">
        <w:rPr>
          <w:rFonts w:ascii="Times New Roman" w:hAnsi="Times New Roman"/>
          <w:b/>
          <w:i/>
          <w:lang w:val="ro-RO"/>
        </w:rPr>
        <w:t>CHELTUIELI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3624"/>
        <w:gridCol w:w="2430"/>
        <w:gridCol w:w="2340"/>
      </w:tblGrid>
      <w:tr w:rsidR="009A47B8" w:rsidRPr="00CD799E" w:rsidTr="009A47B8">
        <w:trPr>
          <w:trHeight w:val="575"/>
        </w:trPr>
        <w:tc>
          <w:tcPr>
            <w:tcW w:w="534" w:type="dxa"/>
            <w:vMerge w:val="restart"/>
          </w:tcPr>
          <w:p w:rsidR="009A47B8" w:rsidRPr="008F7EED" w:rsidRDefault="009A47B8" w:rsidP="009A47B8">
            <w:pPr>
              <w:spacing w:after="0" w:line="240" w:lineRule="auto"/>
              <w:rPr>
                <w:rFonts w:ascii="Times New Roman" w:hAnsi="Times New Roman"/>
                <w:i/>
                <w:lang w:val="ro-RO"/>
              </w:rPr>
            </w:pPr>
          </w:p>
          <w:p w:rsidR="009A47B8" w:rsidRPr="008F7EED" w:rsidRDefault="009A47B8" w:rsidP="009A47B8">
            <w:pPr>
              <w:spacing w:after="0" w:line="240" w:lineRule="auto"/>
              <w:rPr>
                <w:rFonts w:ascii="Times New Roman" w:hAnsi="Times New Roman"/>
                <w:i/>
                <w:lang w:val="ro-RO"/>
              </w:rPr>
            </w:pPr>
            <w:r w:rsidRPr="008F7EED">
              <w:rPr>
                <w:rFonts w:ascii="Times New Roman" w:hAnsi="Times New Roman"/>
                <w:i/>
                <w:lang w:val="ro-RO"/>
              </w:rPr>
              <w:t>Nr.</w:t>
            </w:r>
          </w:p>
        </w:tc>
        <w:tc>
          <w:tcPr>
            <w:tcW w:w="3624" w:type="dxa"/>
            <w:vMerge w:val="restart"/>
          </w:tcPr>
          <w:p w:rsidR="009A47B8" w:rsidRPr="008F7EED" w:rsidRDefault="009A47B8" w:rsidP="009A47B8">
            <w:pPr>
              <w:spacing w:after="0" w:line="240" w:lineRule="auto"/>
              <w:rPr>
                <w:rFonts w:ascii="Times New Roman" w:hAnsi="Times New Roman"/>
                <w:i/>
                <w:lang w:val="ro-RO"/>
              </w:rPr>
            </w:pPr>
          </w:p>
        </w:tc>
        <w:tc>
          <w:tcPr>
            <w:tcW w:w="2430" w:type="dxa"/>
            <w:tcBorders>
              <w:bottom w:val="single" w:sz="4" w:space="0" w:color="auto"/>
            </w:tcBorders>
          </w:tcPr>
          <w:p w:rsidR="009A47B8" w:rsidRPr="008F7EED" w:rsidRDefault="009A47B8" w:rsidP="009A47B8">
            <w:pPr>
              <w:spacing w:after="0" w:line="240" w:lineRule="auto"/>
              <w:rPr>
                <w:rFonts w:ascii="Times New Roman" w:hAnsi="Times New Roman"/>
                <w:b/>
                <w:i/>
                <w:lang w:val="ro-RO"/>
              </w:rPr>
            </w:pPr>
            <w:r w:rsidRPr="008F7EED">
              <w:rPr>
                <w:rFonts w:ascii="Times New Roman" w:hAnsi="Times New Roman"/>
                <w:b/>
                <w:i/>
                <w:lang w:val="ro-RO"/>
              </w:rPr>
              <w:t xml:space="preserve">  Planul precizat </w:t>
            </w:r>
          </w:p>
          <w:p w:rsidR="009A47B8" w:rsidRPr="008F7EED" w:rsidRDefault="009A47B8" w:rsidP="009A47B8">
            <w:pPr>
              <w:spacing w:after="0" w:line="240" w:lineRule="auto"/>
              <w:rPr>
                <w:rFonts w:ascii="Times New Roman" w:hAnsi="Times New Roman"/>
                <w:b/>
                <w:i/>
                <w:lang w:val="ro-RO"/>
              </w:rPr>
            </w:pPr>
          </w:p>
        </w:tc>
        <w:tc>
          <w:tcPr>
            <w:tcW w:w="2340" w:type="dxa"/>
            <w:tcBorders>
              <w:bottom w:val="single" w:sz="4" w:space="0" w:color="auto"/>
            </w:tcBorders>
          </w:tcPr>
          <w:p w:rsidR="009A47B8" w:rsidRPr="008F7EED" w:rsidRDefault="009A47B8" w:rsidP="009A47B8">
            <w:pPr>
              <w:spacing w:after="0" w:line="240" w:lineRule="auto"/>
              <w:rPr>
                <w:rFonts w:ascii="Times New Roman" w:hAnsi="Times New Roman"/>
                <w:b/>
                <w:i/>
                <w:lang w:val="ro-RO"/>
              </w:rPr>
            </w:pPr>
            <w:r w:rsidRPr="008F7EED">
              <w:rPr>
                <w:rFonts w:ascii="Times New Roman" w:hAnsi="Times New Roman"/>
                <w:b/>
                <w:i/>
                <w:lang w:val="ro-RO"/>
              </w:rPr>
              <w:t xml:space="preserve">             Executat </w:t>
            </w:r>
          </w:p>
        </w:tc>
      </w:tr>
      <w:tr w:rsidR="009A47B8" w:rsidRPr="008F7EED" w:rsidTr="009A47B8">
        <w:trPr>
          <w:trHeight w:val="675"/>
        </w:trPr>
        <w:tc>
          <w:tcPr>
            <w:tcW w:w="534" w:type="dxa"/>
            <w:vMerge/>
          </w:tcPr>
          <w:p w:rsidR="009A47B8" w:rsidRPr="008F7EED" w:rsidRDefault="009A47B8" w:rsidP="009A47B8">
            <w:pPr>
              <w:spacing w:after="0" w:line="240" w:lineRule="auto"/>
              <w:rPr>
                <w:rFonts w:ascii="Times New Roman" w:hAnsi="Times New Roman"/>
                <w:i/>
                <w:lang w:val="ro-RO"/>
              </w:rPr>
            </w:pPr>
          </w:p>
        </w:tc>
        <w:tc>
          <w:tcPr>
            <w:tcW w:w="3624" w:type="dxa"/>
            <w:vMerge/>
          </w:tcPr>
          <w:p w:rsidR="009A47B8" w:rsidRPr="008F7EED" w:rsidRDefault="009A47B8" w:rsidP="009A47B8">
            <w:pPr>
              <w:spacing w:after="0" w:line="240" w:lineRule="auto"/>
              <w:rPr>
                <w:rFonts w:ascii="Times New Roman" w:hAnsi="Times New Roman"/>
                <w:i/>
                <w:lang w:val="ro-RO"/>
              </w:rPr>
            </w:pPr>
          </w:p>
        </w:tc>
        <w:tc>
          <w:tcPr>
            <w:tcW w:w="2430" w:type="dxa"/>
            <w:tcBorders>
              <w:top w:val="single" w:sz="4" w:space="0" w:color="auto"/>
              <w:right w:val="single" w:sz="4" w:space="0" w:color="auto"/>
            </w:tcBorders>
          </w:tcPr>
          <w:p w:rsidR="009A47B8" w:rsidRPr="00CF3A4A" w:rsidRDefault="009A47B8" w:rsidP="009A47B8">
            <w:pPr>
              <w:spacing w:after="0" w:line="240" w:lineRule="auto"/>
              <w:rPr>
                <w:rFonts w:ascii="Times New Roman" w:hAnsi="Times New Roman"/>
                <w:b/>
                <w:i/>
                <w:lang w:val="ro-RO"/>
              </w:rPr>
            </w:pPr>
            <w:r w:rsidRPr="00CF3A4A">
              <w:rPr>
                <w:rFonts w:ascii="Times New Roman" w:hAnsi="Times New Roman"/>
                <w:b/>
                <w:i/>
                <w:lang w:val="ro-RO"/>
              </w:rPr>
              <w:t>Mijloace bugetare</w:t>
            </w:r>
          </w:p>
          <w:p w:rsidR="009A47B8" w:rsidRPr="00CF3A4A" w:rsidRDefault="009A47B8" w:rsidP="009A47B8">
            <w:pPr>
              <w:spacing w:after="0" w:line="240" w:lineRule="auto"/>
              <w:rPr>
                <w:rFonts w:ascii="Times New Roman" w:hAnsi="Times New Roman"/>
                <w:b/>
                <w:i/>
                <w:lang w:val="ro-RO"/>
              </w:rPr>
            </w:pPr>
            <w:r w:rsidRPr="00CF3A4A">
              <w:rPr>
                <w:rFonts w:ascii="Times New Roman" w:hAnsi="Times New Roman"/>
                <w:b/>
                <w:i/>
                <w:lang w:val="ro-RO"/>
              </w:rPr>
              <w:t>Mii lei</w:t>
            </w:r>
          </w:p>
        </w:tc>
        <w:tc>
          <w:tcPr>
            <w:tcW w:w="2340" w:type="dxa"/>
            <w:tcBorders>
              <w:top w:val="single" w:sz="4" w:space="0" w:color="auto"/>
              <w:right w:val="single" w:sz="4" w:space="0" w:color="auto"/>
            </w:tcBorders>
          </w:tcPr>
          <w:p w:rsidR="009A47B8" w:rsidRPr="00CF3A4A" w:rsidRDefault="009A47B8" w:rsidP="009A47B8">
            <w:pPr>
              <w:spacing w:after="0" w:line="240" w:lineRule="auto"/>
              <w:rPr>
                <w:rFonts w:ascii="Times New Roman" w:hAnsi="Times New Roman"/>
                <w:b/>
                <w:i/>
                <w:lang w:val="ro-RO"/>
              </w:rPr>
            </w:pPr>
            <w:r w:rsidRPr="00CF3A4A">
              <w:rPr>
                <w:rFonts w:ascii="Times New Roman" w:hAnsi="Times New Roman"/>
                <w:b/>
                <w:i/>
                <w:lang w:val="ro-RO"/>
              </w:rPr>
              <w:t>Mijloace bugetare</w:t>
            </w:r>
          </w:p>
          <w:p w:rsidR="009A47B8" w:rsidRPr="00CF3A4A" w:rsidRDefault="009A47B8" w:rsidP="009A47B8">
            <w:pPr>
              <w:spacing w:after="0" w:line="240" w:lineRule="auto"/>
              <w:rPr>
                <w:rFonts w:ascii="Times New Roman" w:hAnsi="Times New Roman"/>
                <w:b/>
                <w:i/>
                <w:lang w:val="ro-RO"/>
              </w:rPr>
            </w:pPr>
            <w:r w:rsidRPr="00CF3A4A">
              <w:rPr>
                <w:rFonts w:ascii="Times New Roman" w:hAnsi="Times New Roman"/>
                <w:b/>
                <w:i/>
                <w:lang w:val="ro-RO"/>
              </w:rPr>
              <w:t>Mii lei</w:t>
            </w:r>
          </w:p>
        </w:tc>
      </w:tr>
      <w:tr w:rsidR="009A47B8" w:rsidRPr="008F7EED" w:rsidTr="009A47B8">
        <w:tc>
          <w:tcPr>
            <w:tcW w:w="534" w:type="dxa"/>
          </w:tcPr>
          <w:p w:rsidR="009A47B8" w:rsidRPr="00112223" w:rsidRDefault="009A47B8" w:rsidP="009A47B8">
            <w:pPr>
              <w:spacing w:after="0" w:line="240" w:lineRule="auto"/>
              <w:rPr>
                <w:rFonts w:ascii="Times New Roman" w:hAnsi="Times New Roman"/>
                <w:i/>
                <w:color w:val="FF0000"/>
                <w:lang w:val="ro-RO"/>
              </w:rPr>
            </w:pPr>
            <w:r w:rsidRPr="00112223">
              <w:rPr>
                <w:rFonts w:ascii="Times New Roman" w:hAnsi="Times New Roman"/>
                <w:i/>
                <w:color w:val="FF0000"/>
                <w:lang w:val="ro-RO"/>
              </w:rPr>
              <w:t>1.</w:t>
            </w:r>
          </w:p>
        </w:tc>
        <w:tc>
          <w:tcPr>
            <w:tcW w:w="3624" w:type="dxa"/>
          </w:tcPr>
          <w:p w:rsidR="009A47B8" w:rsidRPr="008F7EED" w:rsidRDefault="009A47B8" w:rsidP="009A47B8">
            <w:pPr>
              <w:spacing w:after="0" w:line="240" w:lineRule="auto"/>
              <w:rPr>
                <w:rFonts w:ascii="Times New Roman" w:hAnsi="Times New Roman"/>
                <w:i/>
                <w:lang w:val="ro-RO"/>
              </w:rPr>
            </w:pPr>
            <w:r w:rsidRPr="008F7EED">
              <w:rPr>
                <w:rFonts w:ascii="Times New Roman" w:hAnsi="Times New Roman"/>
                <w:i/>
                <w:lang w:val="ro-RO"/>
              </w:rPr>
              <w:t>Serviciile cu destinaţie generală</w:t>
            </w:r>
          </w:p>
        </w:tc>
        <w:tc>
          <w:tcPr>
            <w:tcW w:w="2430" w:type="dxa"/>
            <w:tcBorders>
              <w:right w:val="single" w:sz="4" w:space="0" w:color="auto"/>
            </w:tcBorders>
          </w:tcPr>
          <w:p w:rsidR="009A47B8" w:rsidRPr="008F7EED" w:rsidRDefault="009A47B8" w:rsidP="009A47B8">
            <w:pPr>
              <w:spacing w:after="0" w:line="240" w:lineRule="auto"/>
              <w:jc w:val="center"/>
              <w:rPr>
                <w:rFonts w:ascii="Times New Roman" w:hAnsi="Times New Roman"/>
                <w:i/>
                <w:lang w:val="ro-RO"/>
              </w:rPr>
            </w:pPr>
            <w:r>
              <w:rPr>
                <w:rFonts w:ascii="Times New Roman" w:hAnsi="Times New Roman"/>
                <w:i/>
                <w:lang w:val="ro-RO"/>
              </w:rPr>
              <w:t>992,1</w:t>
            </w:r>
          </w:p>
        </w:tc>
        <w:tc>
          <w:tcPr>
            <w:tcW w:w="2340" w:type="dxa"/>
            <w:tcBorders>
              <w:right w:val="single" w:sz="4" w:space="0" w:color="auto"/>
            </w:tcBorders>
          </w:tcPr>
          <w:p w:rsidR="009A47B8" w:rsidRPr="008F7EED" w:rsidRDefault="009A47B8" w:rsidP="009A47B8">
            <w:pPr>
              <w:spacing w:after="0" w:line="240" w:lineRule="auto"/>
              <w:jc w:val="center"/>
              <w:rPr>
                <w:rFonts w:ascii="Times New Roman" w:hAnsi="Times New Roman"/>
                <w:i/>
                <w:lang w:val="ro-RO"/>
              </w:rPr>
            </w:pPr>
            <w:r>
              <w:rPr>
                <w:rFonts w:ascii="Times New Roman" w:hAnsi="Times New Roman"/>
                <w:i/>
                <w:lang w:val="ro-RO"/>
              </w:rPr>
              <w:t>876,22</w:t>
            </w:r>
          </w:p>
        </w:tc>
      </w:tr>
      <w:tr w:rsidR="009A47B8" w:rsidRPr="008F7EED" w:rsidTr="009A47B8">
        <w:tc>
          <w:tcPr>
            <w:tcW w:w="534" w:type="dxa"/>
          </w:tcPr>
          <w:p w:rsidR="009A47B8" w:rsidRPr="00112223" w:rsidRDefault="009A47B8" w:rsidP="009A47B8">
            <w:pPr>
              <w:spacing w:after="0" w:line="240" w:lineRule="auto"/>
              <w:rPr>
                <w:rFonts w:ascii="Times New Roman" w:hAnsi="Times New Roman"/>
                <w:i/>
                <w:color w:val="FF0000"/>
                <w:lang w:val="ro-RO"/>
              </w:rPr>
            </w:pPr>
            <w:r w:rsidRPr="00112223">
              <w:rPr>
                <w:rFonts w:ascii="Times New Roman" w:hAnsi="Times New Roman"/>
                <w:i/>
                <w:color w:val="FF0000"/>
                <w:lang w:val="ro-RO"/>
              </w:rPr>
              <w:t>2.</w:t>
            </w:r>
          </w:p>
        </w:tc>
        <w:tc>
          <w:tcPr>
            <w:tcW w:w="3624" w:type="dxa"/>
          </w:tcPr>
          <w:p w:rsidR="009A47B8" w:rsidRPr="008F7EED" w:rsidRDefault="009A47B8" w:rsidP="009A47B8">
            <w:pPr>
              <w:spacing w:after="0" w:line="240" w:lineRule="auto"/>
              <w:rPr>
                <w:rFonts w:ascii="Times New Roman" w:hAnsi="Times New Roman"/>
                <w:i/>
                <w:lang w:val="ro-RO"/>
              </w:rPr>
            </w:pPr>
            <w:r w:rsidRPr="008F7EED">
              <w:rPr>
                <w:rFonts w:ascii="Times New Roman" w:hAnsi="Times New Roman"/>
                <w:i/>
                <w:lang w:val="ro-RO"/>
              </w:rPr>
              <w:t>Grădiniţa</w:t>
            </w:r>
          </w:p>
        </w:tc>
        <w:tc>
          <w:tcPr>
            <w:tcW w:w="2430" w:type="dxa"/>
            <w:tcBorders>
              <w:right w:val="single" w:sz="4" w:space="0" w:color="auto"/>
            </w:tcBorders>
          </w:tcPr>
          <w:p w:rsidR="009A47B8" w:rsidRPr="008F7EED" w:rsidRDefault="009A47B8" w:rsidP="009A47B8">
            <w:pPr>
              <w:spacing w:after="0" w:line="240" w:lineRule="auto"/>
              <w:jc w:val="center"/>
              <w:rPr>
                <w:rFonts w:ascii="Times New Roman" w:hAnsi="Times New Roman"/>
                <w:i/>
                <w:lang w:val="ro-RO"/>
              </w:rPr>
            </w:pPr>
            <w:r>
              <w:rPr>
                <w:rFonts w:ascii="Times New Roman" w:hAnsi="Times New Roman"/>
                <w:i/>
                <w:lang w:val="ro-RO"/>
              </w:rPr>
              <w:t>2485,6</w:t>
            </w:r>
          </w:p>
        </w:tc>
        <w:tc>
          <w:tcPr>
            <w:tcW w:w="2340" w:type="dxa"/>
            <w:tcBorders>
              <w:right w:val="single" w:sz="4" w:space="0" w:color="auto"/>
            </w:tcBorders>
          </w:tcPr>
          <w:p w:rsidR="009A47B8" w:rsidRPr="0021482B" w:rsidRDefault="009A47B8" w:rsidP="009A47B8">
            <w:pPr>
              <w:spacing w:after="0" w:line="240" w:lineRule="auto"/>
              <w:jc w:val="center"/>
              <w:rPr>
                <w:rFonts w:ascii="Times New Roman" w:hAnsi="Times New Roman"/>
                <w:lang w:val="ro-RO"/>
              </w:rPr>
            </w:pPr>
            <w:r>
              <w:rPr>
                <w:rFonts w:ascii="Times New Roman" w:hAnsi="Times New Roman"/>
                <w:lang w:val="ro-RO"/>
              </w:rPr>
              <w:t>2133,8</w:t>
            </w:r>
          </w:p>
        </w:tc>
      </w:tr>
      <w:tr w:rsidR="009A47B8" w:rsidRPr="008F7EED" w:rsidTr="009A47B8">
        <w:tc>
          <w:tcPr>
            <w:tcW w:w="534" w:type="dxa"/>
          </w:tcPr>
          <w:p w:rsidR="009A47B8" w:rsidRPr="00112223" w:rsidRDefault="009A47B8" w:rsidP="009A47B8">
            <w:pPr>
              <w:spacing w:after="0" w:line="240" w:lineRule="auto"/>
              <w:rPr>
                <w:rFonts w:ascii="Times New Roman" w:hAnsi="Times New Roman"/>
                <w:i/>
                <w:color w:val="FF0000"/>
                <w:lang w:val="ro-RO"/>
              </w:rPr>
            </w:pPr>
            <w:r w:rsidRPr="00112223">
              <w:rPr>
                <w:rFonts w:ascii="Times New Roman" w:hAnsi="Times New Roman"/>
                <w:i/>
                <w:color w:val="FF0000"/>
                <w:lang w:val="ro-RO"/>
              </w:rPr>
              <w:t>3.</w:t>
            </w:r>
          </w:p>
        </w:tc>
        <w:tc>
          <w:tcPr>
            <w:tcW w:w="3624" w:type="dxa"/>
          </w:tcPr>
          <w:p w:rsidR="009A47B8" w:rsidRPr="008F7EED" w:rsidRDefault="009A47B8" w:rsidP="009A47B8">
            <w:pPr>
              <w:spacing w:after="0" w:line="240" w:lineRule="auto"/>
              <w:rPr>
                <w:rFonts w:ascii="Times New Roman" w:hAnsi="Times New Roman"/>
                <w:i/>
                <w:lang w:val="ro-RO"/>
              </w:rPr>
            </w:pPr>
            <w:r w:rsidRPr="008F7EED">
              <w:rPr>
                <w:rFonts w:ascii="Times New Roman" w:hAnsi="Times New Roman"/>
                <w:i/>
                <w:lang w:val="ro-RO"/>
              </w:rPr>
              <w:t>Biblioteca</w:t>
            </w:r>
          </w:p>
        </w:tc>
        <w:tc>
          <w:tcPr>
            <w:tcW w:w="2430" w:type="dxa"/>
            <w:tcBorders>
              <w:right w:val="single" w:sz="4" w:space="0" w:color="auto"/>
            </w:tcBorders>
          </w:tcPr>
          <w:p w:rsidR="009A47B8" w:rsidRPr="008F7EED" w:rsidRDefault="009A47B8" w:rsidP="009A47B8">
            <w:pPr>
              <w:spacing w:after="0" w:line="240" w:lineRule="auto"/>
              <w:jc w:val="center"/>
              <w:rPr>
                <w:rFonts w:ascii="Times New Roman" w:hAnsi="Times New Roman"/>
                <w:i/>
                <w:lang w:val="ro-RO"/>
              </w:rPr>
            </w:pPr>
            <w:r>
              <w:rPr>
                <w:rFonts w:ascii="Times New Roman" w:hAnsi="Times New Roman"/>
                <w:i/>
                <w:lang w:val="ro-RO"/>
              </w:rPr>
              <w:t>92,0</w:t>
            </w:r>
          </w:p>
        </w:tc>
        <w:tc>
          <w:tcPr>
            <w:tcW w:w="2340" w:type="dxa"/>
            <w:tcBorders>
              <w:right w:val="single" w:sz="4" w:space="0" w:color="auto"/>
            </w:tcBorders>
          </w:tcPr>
          <w:p w:rsidR="009A47B8" w:rsidRPr="008F7EED" w:rsidRDefault="009A47B8" w:rsidP="009A47B8">
            <w:pPr>
              <w:spacing w:after="0" w:line="240" w:lineRule="auto"/>
              <w:jc w:val="center"/>
              <w:rPr>
                <w:rFonts w:ascii="Times New Roman" w:hAnsi="Times New Roman"/>
                <w:i/>
                <w:lang w:val="ro-RO"/>
              </w:rPr>
            </w:pPr>
            <w:r>
              <w:rPr>
                <w:rFonts w:ascii="Times New Roman" w:hAnsi="Times New Roman"/>
                <w:i/>
                <w:lang w:val="ro-RO"/>
              </w:rPr>
              <w:t>84,4</w:t>
            </w:r>
          </w:p>
        </w:tc>
      </w:tr>
      <w:tr w:rsidR="009A47B8" w:rsidRPr="008F7EED" w:rsidTr="009A47B8">
        <w:tc>
          <w:tcPr>
            <w:tcW w:w="534" w:type="dxa"/>
          </w:tcPr>
          <w:p w:rsidR="009A47B8" w:rsidRPr="00112223" w:rsidRDefault="009A47B8" w:rsidP="009A47B8">
            <w:pPr>
              <w:spacing w:after="0" w:line="240" w:lineRule="auto"/>
              <w:rPr>
                <w:rFonts w:ascii="Times New Roman" w:hAnsi="Times New Roman"/>
                <w:i/>
                <w:color w:val="FF0000"/>
                <w:lang w:val="ro-RO"/>
              </w:rPr>
            </w:pPr>
            <w:r w:rsidRPr="00112223">
              <w:rPr>
                <w:rFonts w:ascii="Times New Roman" w:hAnsi="Times New Roman"/>
                <w:i/>
                <w:color w:val="FF0000"/>
                <w:lang w:val="ro-RO"/>
              </w:rPr>
              <w:t>4</w:t>
            </w:r>
          </w:p>
        </w:tc>
        <w:tc>
          <w:tcPr>
            <w:tcW w:w="3624" w:type="dxa"/>
          </w:tcPr>
          <w:p w:rsidR="009A47B8" w:rsidRPr="008F7EED" w:rsidRDefault="009A47B8" w:rsidP="009A47B8">
            <w:pPr>
              <w:spacing w:after="0" w:line="240" w:lineRule="auto"/>
              <w:rPr>
                <w:rFonts w:ascii="Times New Roman" w:hAnsi="Times New Roman"/>
                <w:i/>
                <w:lang w:val="ro-RO"/>
              </w:rPr>
            </w:pPr>
            <w:r w:rsidRPr="008F7EED">
              <w:rPr>
                <w:rFonts w:ascii="Times New Roman" w:hAnsi="Times New Roman"/>
                <w:i/>
                <w:lang w:val="ro-RO"/>
              </w:rPr>
              <w:t>Căminul cultural</w:t>
            </w:r>
          </w:p>
        </w:tc>
        <w:tc>
          <w:tcPr>
            <w:tcW w:w="2430" w:type="dxa"/>
            <w:tcBorders>
              <w:right w:val="single" w:sz="4" w:space="0" w:color="auto"/>
            </w:tcBorders>
          </w:tcPr>
          <w:p w:rsidR="009A47B8" w:rsidRPr="008F7EED" w:rsidRDefault="009A47B8" w:rsidP="009A47B8">
            <w:pPr>
              <w:spacing w:after="0" w:line="240" w:lineRule="auto"/>
              <w:jc w:val="center"/>
              <w:rPr>
                <w:rFonts w:ascii="Times New Roman" w:hAnsi="Times New Roman"/>
                <w:i/>
                <w:lang w:val="ro-RO"/>
              </w:rPr>
            </w:pPr>
            <w:r>
              <w:rPr>
                <w:rFonts w:ascii="Times New Roman" w:hAnsi="Times New Roman"/>
                <w:i/>
                <w:lang w:val="ro-RO"/>
              </w:rPr>
              <w:t>232,0</w:t>
            </w:r>
          </w:p>
        </w:tc>
        <w:tc>
          <w:tcPr>
            <w:tcW w:w="2340" w:type="dxa"/>
            <w:tcBorders>
              <w:right w:val="single" w:sz="4" w:space="0" w:color="auto"/>
            </w:tcBorders>
          </w:tcPr>
          <w:p w:rsidR="009A47B8" w:rsidRPr="008F7EED" w:rsidRDefault="009A47B8" w:rsidP="009A47B8">
            <w:pPr>
              <w:spacing w:after="0" w:line="240" w:lineRule="auto"/>
              <w:jc w:val="center"/>
              <w:rPr>
                <w:rFonts w:ascii="Times New Roman" w:hAnsi="Times New Roman"/>
                <w:i/>
                <w:lang w:val="ro-RO"/>
              </w:rPr>
            </w:pPr>
            <w:r>
              <w:rPr>
                <w:rFonts w:ascii="Times New Roman" w:hAnsi="Times New Roman"/>
                <w:i/>
                <w:lang w:val="ro-RO"/>
              </w:rPr>
              <w:t>227,7</w:t>
            </w:r>
          </w:p>
        </w:tc>
      </w:tr>
      <w:tr w:rsidR="009A47B8" w:rsidRPr="008F7EED" w:rsidTr="009A47B8">
        <w:trPr>
          <w:trHeight w:val="300"/>
        </w:trPr>
        <w:tc>
          <w:tcPr>
            <w:tcW w:w="534" w:type="dxa"/>
            <w:tcBorders>
              <w:bottom w:val="single" w:sz="4" w:space="0" w:color="auto"/>
            </w:tcBorders>
          </w:tcPr>
          <w:p w:rsidR="009A47B8" w:rsidRPr="00112223" w:rsidRDefault="009A47B8" w:rsidP="009A47B8">
            <w:pPr>
              <w:spacing w:after="0" w:line="240" w:lineRule="auto"/>
              <w:rPr>
                <w:rFonts w:ascii="Times New Roman" w:hAnsi="Times New Roman"/>
                <w:i/>
                <w:color w:val="FF0000"/>
                <w:lang w:val="ro-RO"/>
              </w:rPr>
            </w:pPr>
            <w:r w:rsidRPr="00112223">
              <w:rPr>
                <w:rFonts w:ascii="Times New Roman" w:hAnsi="Times New Roman"/>
                <w:i/>
                <w:color w:val="FF0000"/>
                <w:lang w:val="ro-RO"/>
              </w:rPr>
              <w:t>5.</w:t>
            </w:r>
          </w:p>
        </w:tc>
        <w:tc>
          <w:tcPr>
            <w:tcW w:w="3624" w:type="dxa"/>
            <w:tcBorders>
              <w:bottom w:val="single" w:sz="4" w:space="0" w:color="auto"/>
            </w:tcBorders>
          </w:tcPr>
          <w:p w:rsidR="009A47B8" w:rsidRPr="008F7EED" w:rsidRDefault="009A47B8" w:rsidP="009A47B8">
            <w:pPr>
              <w:spacing w:after="0" w:line="240" w:lineRule="auto"/>
              <w:rPr>
                <w:rFonts w:ascii="Times New Roman" w:hAnsi="Times New Roman"/>
                <w:i/>
                <w:lang w:val="ro-RO"/>
              </w:rPr>
            </w:pPr>
            <w:r w:rsidRPr="008F7EED">
              <w:rPr>
                <w:rFonts w:ascii="Times New Roman" w:hAnsi="Times New Roman"/>
                <w:i/>
                <w:lang w:val="ro-RO"/>
              </w:rPr>
              <w:t>Amenajarea teritoriului</w:t>
            </w:r>
          </w:p>
        </w:tc>
        <w:tc>
          <w:tcPr>
            <w:tcW w:w="2430" w:type="dxa"/>
            <w:tcBorders>
              <w:bottom w:val="single" w:sz="4" w:space="0" w:color="auto"/>
              <w:right w:val="single" w:sz="4" w:space="0" w:color="auto"/>
            </w:tcBorders>
          </w:tcPr>
          <w:p w:rsidR="009A47B8" w:rsidRPr="008F7EED" w:rsidRDefault="009A47B8" w:rsidP="009A47B8">
            <w:pPr>
              <w:spacing w:after="0" w:line="240" w:lineRule="auto"/>
              <w:jc w:val="center"/>
              <w:rPr>
                <w:rFonts w:ascii="Times New Roman" w:hAnsi="Times New Roman"/>
                <w:i/>
                <w:lang w:val="ro-RO"/>
              </w:rPr>
            </w:pPr>
            <w:r>
              <w:rPr>
                <w:rFonts w:ascii="Times New Roman" w:hAnsi="Times New Roman"/>
                <w:i/>
                <w:lang w:val="ro-RO"/>
              </w:rPr>
              <w:t>510,26</w:t>
            </w:r>
          </w:p>
        </w:tc>
        <w:tc>
          <w:tcPr>
            <w:tcW w:w="2340" w:type="dxa"/>
            <w:tcBorders>
              <w:bottom w:val="single" w:sz="4" w:space="0" w:color="auto"/>
              <w:right w:val="single" w:sz="4" w:space="0" w:color="auto"/>
            </w:tcBorders>
          </w:tcPr>
          <w:p w:rsidR="009A47B8" w:rsidRPr="008F7EED" w:rsidRDefault="009A47B8" w:rsidP="009A47B8">
            <w:pPr>
              <w:spacing w:after="0" w:line="240" w:lineRule="auto"/>
              <w:jc w:val="center"/>
              <w:rPr>
                <w:rFonts w:ascii="Times New Roman" w:hAnsi="Times New Roman"/>
                <w:i/>
                <w:lang w:val="ro-RO"/>
              </w:rPr>
            </w:pPr>
            <w:r>
              <w:rPr>
                <w:rFonts w:ascii="Times New Roman" w:hAnsi="Times New Roman"/>
                <w:i/>
                <w:lang w:val="ro-RO"/>
              </w:rPr>
              <w:t>379,28</w:t>
            </w:r>
          </w:p>
        </w:tc>
      </w:tr>
      <w:tr w:rsidR="009A47B8" w:rsidRPr="00657392" w:rsidTr="009A47B8">
        <w:trPr>
          <w:trHeight w:val="435"/>
        </w:trPr>
        <w:tc>
          <w:tcPr>
            <w:tcW w:w="534" w:type="dxa"/>
            <w:tcBorders>
              <w:top w:val="single" w:sz="4" w:space="0" w:color="auto"/>
              <w:bottom w:val="single" w:sz="4" w:space="0" w:color="auto"/>
            </w:tcBorders>
          </w:tcPr>
          <w:p w:rsidR="009A47B8" w:rsidRPr="008F7EED" w:rsidRDefault="009A47B8" w:rsidP="009A47B8">
            <w:pPr>
              <w:spacing w:after="0" w:line="240" w:lineRule="auto"/>
              <w:rPr>
                <w:rFonts w:ascii="Times New Roman" w:hAnsi="Times New Roman"/>
                <w:i/>
                <w:lang w:val="ro-RO"/>
              </w:rPr>
            </w:pPr>
            <w:r>
              <w:rPr>
                <w:rFonts w:ascii="Times New Roman" w:hAnsi="Times New Roman"/>
                <w:i/>
                <w:lang w:val="ro-RO"/>
              </w:rPr>
              <w:t>6</w:t>
            </w:r>
            <w:r w:rsidRPr="008F7EED">
              <w:rPr>
                <w:rFonts w:ascii="Times New Roman" w:hAnsi="Times New Roman"/>
                <w:i/>
                <w:lang w:val="ro-RO"/>
              </w:rPr>
              <w:t xml:space="preserve"> </w:t>
            </w:r>
          </w:p>
        </w:tc>
        <w:tc>
          <w:tcPr>
            <w:tcW w:w="3624" w:type="dxa"/>
            <w:tcBorders>
              <w:top w:val="single" w:sz="4" w:space="0" w:color="auto"/>
              <w:bottom w:val="single" w:sz="4" w:space="0" w:color="auto"/>
            </w:tcBorders>
          </w:tcPr>
          <w:p w:rsidR="009A47B8" w:rsidRPr="008F7EED" w:rsidRDefault="009A47B8" w:rsidP="009A47B8">
            <w:pPr>
              <w:spacing w:after="0"/>
              <w:rPr>
                <w:rFonts w:ascii="Times New Roman" w:hAnsi="Times New Roman"/>
                <w:i/>
                <w:lang w:val="ro-RO"/>
              </w:rPr>
            </w:pPr>
            <w:r>
              <w:rPr>
                <w:rFonts w:ascii="Times New Roman" w:hAnsi="Times New Roman"/>
                <w:i/>
                <w:lang w:val="ro-RO"/>
              </w:rPr>
              <w:t xml:space="preserve">Aprovizionarea cu apa </w:t>
            </w:r>
          </w:p>
        </w:tc>
        <w:tc>
          <w:tcPr>
            <w:tcW w:w="2430" w:type="dxa"/>
            <w:tcBorders>
              <w:top w:val="single" w:sz="4" w:space="0" w:color="auto"/>
              <w:bottom w:val="single" w:sz="4" w:space="0" w:color="auto"/>
              <w:right w:val="single" w:sz="4" w:space="0" w:color="auto"/>
            </w:tcBorders>
          </w:tcPr>
          <w:p w:rsidR="009A47B8" w:rsidRPr="008F7EED" w:rsidRDefault="009A47B8" w:rsidP="009A47B8">
            <w:pPr>
              <w:spacing w:after="0" w:line="240" w:lineRule="auto"/>
              <w:jc w:val="center"/>
              <w:rPr>
                <w:rFonts w:ascii="Times New Roman" w:hAnsi="Times New Roman"/>
                <w:lang w:val="ro-RO"/>
              </w:rPr>
            </w:pPr>
            <w:r>
              <w:rPr>
                <w:rFonts w:ascii="Times New Roman" w:hAnsi="Times New Roman"/>
                <w:lang w:val="ro-RO"/>
              </w:rPr>
              <w:t>1000,0</w:t>
            </w:r>
          </w:p>
        </w:tc>
        <w:tc>
          <w:tcPr>
            <w:tcW w:w="2340" w:type="dxa"/>
            <w:tcBorders>
              <w:top w:val="single" w:sz="4" w:space="0" w:color="auto"/>
              <w:bottom w:val="single" w:sz="4" w:space="0" w:color="auto"/>
              <w:right w:val="single" w:sz="4" w:space="0" w:color="auto"/>
            </w:tcBorders>
          </w:tcPr>
          <w:p w:rsidR="009A47B8" w:rsidRPr="008F7EED" w:rsidRDefault="009A47B8" w:rsidP="009A47B8">
            <w:pPr>
              <w:spacing w:after="0" w:line="240" w:lineRule="auto"/>
              <w:jc w:val="center"/>
              <w:rPr>
                <w:rFonts w:ascii="Times New Roman" w:hAnsi="Times New Roman"/>
                <w:lang w:val="ro-RO"/>
              </w:rPr>
            </w:pPr>
            <w:r>
              <w:rPr>
                <w:rFonts w:ascii="Times New Roman" w:hAnsi="Times New Roman"/>
                <w:lang w:val="ro-RO"/>
              </w:rPr>
              <w:t>0</w:t>
            </w:r>
          </w:p>
        </w:tc>
      </w:tr>
      <w:tr w:rsidR="009A47B8" w:rsidRPr="00657392" w:rsidTr="009A47B8">
        <w:trPr>
          <w:trHeight w:val="540"/>
        </w:trPr>
        <w:tc>
          <w:tcPr>
            <w:tcW w:w="534" w:type="dxa"/>
            <w:tcBorders>
              <w:top w:val="single" w:sz="4" w:space="0" w:color="auto"/>
              <w:bottom w:val="single" w:sz="4" w:space="0" w:color="auto"/>
            </w:tcBorders>
          </w:tcPr>
          <w:p w:rsidR="009A47B8" w:rsidRPr="00112223" w:rsidRDefault="009A47B8" w:rsidP="009A47B8">
            <w:pPr>
              <w:rPr>
                <w:rFonts w:ascii="Times New Roman" w:hAnsi="Times New Roman"/>
                <w:i/>
                <w:color w:val="FF0000"/>
                <w:lang w:val="ro-RO"/>
              </w:rPr>
            </w:pPr>
            <w:r w:rsidRPr="00112223">
              <w:rPr>
                <w:rFonts w:ascii="Times New Roman" w:hAnsi="Times New Roman"/>
                <w:i/>
                <w:color w:val="FF0000"/>
                <w:lang w:val="ro-RO"/>
              </w:rPr>
              <w:t>7</w:t>
            </w:r>
          </w:p>
        </w:tc>
        <w:tc>
          <w:tcPr>
            <w:tcW w:w="3624" w:type="dxa"/>
            <w:tcBorders>
              <w:top w:val="single" w:sz="4" w:space="0" w:color="auto"/>
              <w:bottom w:val="single" w:sz="4" w:space="0" w:color="auto"/>
            </w:tcBorders>
          </w:tcPr>
          <w:p w:rsidR="009A47B8" w:rsidRPr="00336702" w:rsidRDefault="009A47B8" w:rsidP="009A47B8">
            <w:pPr>
              <w:spacing w:after="0"/>
              <w:rPr>
                <w:rFonts w:ascii="Times New Roman" w:hAnsi="Times New Roman"/>
                <w:i/>
                <w:lang w:val="ro-RO"/>
              </w:rPr>
            </w:pPr>
            <w:r>
              <w:rPr>
                <w:rFonts w:ascii="Times New Roman" w:hAnsi="Times New Roman"/>
                <w:i/>
                <w:lang w:val="ro-RO"/>
              </w:rPr>
              <w:t>Servicii de sport si cultura fizica</w:t>
            </w:r>
          </w:p>
        </w:tc>
        <w:tc>
          <w:tcPr>
            <w:tcW w:w="2430" w:type="dxa"/>
            <w:tcBorders>
              <w:top w:val="single" w:sz="4" w:space="0" w:color="auto"/>
              <w:bottom w:val="single" w:sz="4" w:space="0" w:color="auto"/>
              <w:right w:val="single" w:sz="4" w:space="0" w:color="auto"/>
            </w:tcBorders>
          </w:tcPr>
          <w:p w:rsidR="009A47B8" w:rsidRDefault="009A47B8" w:rsidP="009A47B8">
            <w:pPr>
              <w:spacing w:after="0"/>
              <w:jc w:val="center"/>
              <w:rPr>
                <w:rFonts w:ascii="Times New Roman" w:hAnsi="Times New Roman"/>
                <w:lang w:val="ro-RO"/>
              </w:rPr>
            </w:pPr>
            <w:r>
              <w:rPr>
                <w:rFonts w:ascii="Times New Roman" w:hAnsi="Times New Roman"/>
                <w:lang w:val="ro-RO"/>
              </w:rPr>
              <w:t>10,0</w:t>
            </w:r>
          </w:p>
        </w:tc>
        <w:tc>
          <w:tcPr>
            <w:tcW w:w="2340" w:type="dxa"/>
            <w:tcBorders>
              <w:top w:val="single" w:sz="4" w:space="0" w:color="auto"/>
              <w:bottom w:val="single" w:sz="4" w:space="0" w:color="auto"/>
              <w:right w:val="single" w:sz="4" w:space="0" w:color="auto"/>
            </w:tcBorders>
          </w:tcPr>
          <w:p w:rsidR="009A47B8" w:rsidRDefault="009A47B8" w:rsidP="009A47B8">
            <w:pPr>
              <w:spacing w:after="0"/>
              <w:jc w:val="center"/>
              <w:rPr>
                <w:rFonts w:ascii="Times New Roman" w:hAnsi="Times New Roman"/>
                <w:lang w:val="ro-RO"/>
              </w:rPr>
            </w:pPr>
            <w:r>
              <w:rPr>
                <w:rFonts w:ascii="Times New Roman" w:hAnsi="Times New Roman"/>
                <w:lang w:val="ro-RO"/>
              </w:rPr>
              <w:t>0</w:t>
            </w:r>
          </w:p>
        </w:tc>
      </w:tr>
      <w:tr w:rsidR="009A47B8" w:rsidRPr="00657392" w:rsidTr="009A47B8">
        <w:trPr>
          <w:trHeight w:val="352"/>
        </w:trPr>
        <w:tc>
          <w:tcPr>
            <w:tcW w:w="534" w:type="dxa"/>
            <w:tcBorders>
              <w:top w:val="single" w:sz="4" w:space="0" w:color="auto"/>
              <w:bottom w:val="single" w:sz="4" w:space="0" w:color="auto"/>
            </w:tcBorders>
          </w:tcPr>
          <w:p w:rsidR="009A47B8" w:rsidRPr="00112223" w:rsidRDefault="009A47B8" w:rsidP="009A47B8">
            <w:pPr>
              <w:spacing w:after="0" w:line="240" w:lineRule="auto"/>
              <w:rPr>
                <w:rFonts w:ascii="Times New Roman" w:hAnsi="Times New Roman"/>
                <w:i/>
                <w:color w:val="FF0000"/>
                <w:lang w:val="ro-RO"/>
              </w:rPr>
            </w:pPr>
            <w:r w:rsidRPr="00112223">
              <w:rPr>
                <w:rFonts w:ascii="Times New Roman" w:hAnsi="Times New Roman"/>
                <w:i/>
                <w:color w:val="FF0000"/>
                <w:lang w:val="ro-RO"/>
              </w:rPr>
              <w:t xml:space="preserve">8 </w:t>
            </w:r>
          </w:p>
        </w:tc>
        <w:tc>
          <w:tcPr>
            <w:tcW w:w="3624" w:type="dxa"/>
            <w:tcBorders>
              <w:top w:val="single" w:sz="4" w:space="0" w:color="auto"/>
              <w:bottom w:val="single" w:sz="4" w:space="0" w:color="auto"/>
            </w:tcBorders>
          </w:tcPr>
          <w:p w:rsidR="009A47B8" w:rsidRPr="008F7EED" w:rsidRDefault="009A47B8" w:rsidP="009A47B8">
            <w:pPr>
              <w:spacing w:after="0" w:line="240" w:lineRule="auto"/>
              <w:rPr>
                <w:rFonts w:ascii="Times New Roman" w:hAnsi="Times New Roman"/>
                <w:i/>
                <w:lang w:val="ro-RO"/>
              </w:rPr>
            </w:pPr>
            <w:r>
              <w:rPr>
                <w:rFonts w:ascii="Times New Roman" w:hAnsi="Times New Roman"/>
                <w:i/>
                <w:lang w:val="ro-RO"/>
              </w:rPr>
              <w:t>Iluminarea  stradala</w:t>
            </w:r>
          </w:p>
        </w:tc>
        <w:tc>
          <w:tcPr>
            <w:tcW w:w="2430" w:type="dxa"/>
            <w:tcBorders>
              <w:top w:val="single" w:sz="4" w:space="0" w:color="auto"/>
              <w:bottom w:val="single" w:sz="4" w:space="0" w:color="auto"/>
              <w:right w:val="single" w:sz="4" w:space="0" w:color="auto"/>
            </w:tcBorders>
          </w:tcPr>
          <w:p w:rsidR="009A47B8" w:rsidRPr="008F7EED" w:rsidRDefault="009A47B8" w:rsidP="009A47B8">
            <w:pPr>
              <w:spacing w:after="0" w:line="240" w:lineRule="auto"/>
              <w:jc w:val="center"/>
              <w:rPr>
                <w:rFonts w:ascii="Times New Roman" w:hAnsi="Times New Roman"/>
                <w:i/>
                <w:lang w:val="ro-RO"/>
              </w:rPr>
            </w:pPr>
            <w:r>
              <w:rPr>
                <w:rFonts w:ascii="Times New Roman" w:hAnsi="Times New Roman"/>
                <w:i/>
                <w:lang w:val="ro-RO"/>
              </w:rPr>
              <w:t>125,0</w:t>
            </w:r>
          </w:p>
        </w:tc>
        <w:tc>
          <w:tcPr>
            <w:tcW w:w="2340" w:type="dxa"/>
            <w:tcBorders>
              <w:top w:val="single" w:sz="4" w:space="0" w:color="auto"/>
              <w:bottom w:val="single" w:sz="4" w:space="0" w:color="auto"/>
              <w:right w:val="single" w:sz="4" w:space="0" w:color="auto"/>
            </w:tcBorders>
          </w:tcPr>
          <w:p w:rsidR="009A47B8" w:rsidRPr="008F7EED" w:rsidRDefault="009A47B8" w:rsidP="009A47B8">
            <w:pPr>
              <w:spacing w:after="0" w:line="240" w:lineRule="auto"/>
              <w:jc w:val="center"/>
              <w:rPr>
                <w:rFonts w:ascii="Times New Roman" w:hAnsi="Times New Roman"/>
                <w:i/>
                <w:lang w:val="ro-RO"/>
              </w:rPr>
            </w:pPr>
            <w:r>
              <w:rPr>
                <w:rFonts w:ascii="Times New Roman" w:hAnsi="Times New Roman"/>
                <w:i/>
                <w:lang w:val="ro-RO"/>
              </w:rPr>
              <w:t>124,15</w:t>
            </w:r>
          </w:p>
        </w:tc>
      </w:tr>
      <w:tr w:rsidR="009A47B8" w:rsidRPr="00657392" w:rsidTr="009A47B8">
        <w:trPr>
          <w:trHeight w:val="472"/>
        </w:trPr>
        <w:tc>
          <w:tcPr>
            <w:tcW w:w="534" w:type="dxa"/>
            <w:tcBorders>
              <w:top w:val="single" w:sz="4" w:space="0" w:color="auto"/>
              <w:bottom w:val="single" w:sz="4" w:space="0" w:color="auto"/>
            </w:tcBorders>
          </w:tcPr>
          <w:p w:rsidR="009A47B8" w:rsidRPr="00112223" w:rsidRDefault="009A47B8" w:rsidP="009A47B8">
            <w:pPr>
              <w:rPr>
                <w:rFonts w:ascii="Times New Roman" w:hAnsi="Times New Roman"/>
                <w:i/>
                <w:color w:val="FF0000"/>
                <w:lang w:val="ro-RO"/>
              </w:rPr>
            </w:pPr>
            <w:r w:rsidRPr="00112223">
              <w:rPr>
                <w:rFonts w:ascii="Times New Roman" w:hAnsi="Times New Roman"/>
                <w:i/>
                <w:color w:val="FF0000"/>
                <w:lang w:val="ro-RO"/>
              </w:rPr>
              <w:t>9</w:t>
            </w:r>
          </w:p>
        </w:tc>
        <w:tc>
          <w:tcPr>
            <w:tcW w:w="3624" w:type="dxa"/>
            <w:tcBorders>
              <w:top w:val="single" w:sz="4" w:space="0" w:color="auto"/>
              <w:bottom w:val="single" w:sz="4" w:space="0" w:color="auto"/>
            </w:tcBorders>
          </w:tcPr>
          <w:p w:rsidR="009A47B8" w:rsidRDefault="009A47B8" w:rsidP="009A47B8">
            <w:pPr>
              <w:spacing w:after="0"/>
              <w:rPr>
                <w:rFonts w:ascii="Times New Roman" w:hAnsi="Times New Roman"/>
                <w:i/>
                <w:lang w:val="ro-RO"/>
              </w:rPr>
            </w:pPr>
            <w:r>
              <w:rPr>
                <w:rFonts w:ascii="Times New Roman" w:hAnsi="Times New Roman"/>
                <w:i/>
                <w:lang w:val="ro-RO"/>
              </w:rPr>
              <w:t>Transport  rutier</w:t>
            </w:r>
          </w:p>
        </w:tc>
        <w:tc>
          <w:tcPr>
            <w:tcW w:w="2430" w:type="dxa"/>
            <w:tcBorders>
              <w:top w:val="single" w:sz="4" w:space="0" w:color="auto"/>
              <w:bottom w:val="single" w:sz="4" w:space="0" w:color="auto"/>
              <w:right w:val="single" w:sz="4" w:space="0" w:color="auto"/>
            </w:tcBorders>
          </w:tcPr>
          <w:p w:rsidR="009A47B8" w:rsidRDefault="009A47B8" w:rsidP="009A47B8">
            <w:pPr>
              <w:spacing w:after="0"/>
              <w:jc w:val="center"/>
              <w:rPr>
                <w:rFonts w:ascii="Times New Roman" w:hAnsi="Times New Roman"/>
                <w:i/>
                <w:lang w:val="ro-RO"/>
              </w:rPr>
            </w:pPr>
            <w:r>
              <w:rPr>
                <w:rFonts w:ascii="Times New Roman" w:hAnsi="Times New Roman"/>
                <w:i/>
                <w:lang w:val="ro-RO"/>
              </w:rPr>
              <w:t>325,2</w:t>
            </w:r>
          </w:p>
        </w:tc>
        <w:tc>
          <w:tcPr>
            <w:tcW w:w="2340" w:type="dxa"/>
            <w:tcBorders>
              <w:top w:val="single" w:sz="4" w:space="0" w:color="auto"/>
              <w:bottom w:val="single" w:sz="4" w:space="0" w:color="auto"/>
              <w:right w:val="single" w:sz="4" w:space="0" w:color="auto"/>
            </w:tcBorders>
          </w:tcPr>
          <w:p w:rsidR="009A47B8" w:rsidRDefault="009A47B8" w:rsidP="009A47B8">
            <w:pPr>
              <w:spacing w:after="0"/>
              <w:jc w:val="center"/>
              <w:rPr>
                <w:rFonts w:ascii="Times New Roman" w:hAnsi="Times New Roman"/>
                <w:i/>
                <w:lang w:val="ro-RO"/>
              </w:rPr>
            </w:pPr>
            <w:r>
              <w:rPr>
                <w:rFonts w:ascii="Times New Roman" w:hAnsi="Times New Roman"/>
                <w:i/>
                <w:lang w:val="ro-RO"/>
              </w:rPr>
              <w:t>322,8</w:t>
            </w:r>
          </w:p>
        </w:tc>
      </w:tr>
      <w:tr w:rsidR="009A47B8" w:rsidRPr="00657392" w:rsidTr="009A47B8">
        <w:trPr>
          <w:trHeight w:val="405"/>
        </w:trPr>
        <w:tc>
          <w:tcPr>
            <w:tcW w:w="534" w:type="dxa"/>
            <w:tcBorders>
              <w:top w:val="single" w:sz="4" w:space="0" w:color="auto"/>
              <w:bottom w:val="single" w:sz="4" w:space="0" w:color="auto"/>
            </w:tcBorders>
          </w:tcPr>
          <w:p w:rsidR="009A47B8" w:rsidRDefault="009A47B8" w:rsidP="009A47B8">
            <w:pPr>
              <w:rPr>
                <w:rFonts w:ascii="Times New Roman" w:hAnsi="Times New Roman"/>
                <w:i/>
                <w:lang w:val="ro-RO"/>
              </w:rPr>
            </w:pPr>
            <w:r>
              <w:rPr>
                <w:rFonts w:ascii="Times New Roman" w:hAnsi="Times New Roman"/>
                <w:i/>
                <w:lang w:val="ro-RO"/>
              </w:rPr>
              <w:t>10</w:t>
            </w:r>
          </w:p>
        </w:tc>
        <w:tc>
          <w:tcPr>
            <w:tcW w:w="3624" w:type="dxa"/>
            <w:tcBorders>
              <w:top w:val="single" w:sz="4" w:space="0" w:color="auto"/>
              <w:bottom w:val="single" w:sz="4" w:space="0" w:color="auto"/>
            </w:tcBorders>
          </w:tcPr>
          <w:p w:rsidR="009A47B8" w:rsidRDefault="009A47B8" w:rsidP="009A47B8">
            <w:pPr>
              <w:spacing w:after="0"/>
              <w:rPr>
                <w:rFonts w:ascii="Times New Roman" w:hAnsi="Times New Roman"/>
                <w:i/>
                <w:lang w:val="ro-RO"/>
              </w:rPr>
            </w:pPr>
            <w:r>
              <w:rPr>
                <w:rFonts w:ascii="Times New Roman" w:hAnsi="Times New Roman"/>
                <w:i/>
                <w:lang w:val="ro-RO"/>
              </w:rPr>
              <w:t>Ajutoare banesti</w:t>
            </w:r>
          </w:p>
        </w:tc>
        <w:tc>
          <w:tcPr>
            <w:tcW w:w="2430" w:type="dxa"/>
            <w:tcBorders>
              <w:top w:val="single" w:sz="4" w:space="0" w:color="auto"/>
              <w:bottom w:val="single" w:sz="4" w:space="0" w:color="auto"/>
              <w:right w:val="single" w:sz="4" w:space="0" w:color="auto"/>
            </w:tcBorders>
          </w:tcPr>
          <w:p w:rsidR="009A47B8" w:rsidRDefault="009A47B8" w:rsidP="009A47B8">
            <w:pPr>
              <w:spacing w:after="0"/>
              <w:jc w:val="center"/>
              <w:rPr>
                <w:rFonts w:ascii="Times New Roman" w:hAnsi="Times New Roman"/>
                <w:i/>
                <w:lang w:val="ro-RO"/>
              </w:rPr>
            </w:pPr>
            <w:r>
              <w:rPr>
                <w:rFonts w:ascii="Times New Roman" w:hAnsi="Times New Roman"/>
                <w:i/>
                <w:lang w:val="ro-RO"/>
              </w:rPr>
              <w:t>23,0</w:t>
            </w:r>
          </w:p>
        </w:tc>
        <w:tc>
          <w:tcPr>
            <w:tcW w:w="2340" w:type="dxa"/>
            <w:tcBorders>
              <w:top w:val="single" w:sz="4" w:space="0" w:color="auto"/>
              <w:bottom w:val="single" w:sz="4" w:space="0" w:color="auto"/>
              <w:right w:val="single" w:sz="4" w:space="0" w:color="auto"/>
            </w:tcBorders>
          </w:tcPr>
          <w:p w:rsidR="009A47B8" w:rsidRDefault="009A47B8" w:rsidP="009A47B8">
            <w:pPr>
              <w:spacing w:after="0"/>
              <w:jc w:val="center"/>
              <w:rPr>
                <w:rFonts w:ascii="Times New Roman" w:hAnsi="Times New Roman"/>
                <w:i/>
                <w:lang w:val="ro-RO"/>
              </w:rPr>
            </w:pPr>
            <w:r>
              <w:rPr>
                <w:rFonts w:ascii="Times New Roman" w:hAnsi="Times New Roman"/>
                <w:i/>
                <w:lang w:val="ro-RO"/>
              </w:rPr>
              <w:t>16,95</w:t>
            </w:r>
          </w:p>
        </w:tc>
      </w:tr>
      <w:tr w:rsidR="009A47B8" w:rsidRPr="00657392" w:rsidTr="009A47B8">
        <w:trPr>
          <w:trHeight w:val="405"/>
        </w:trPr>
        <w:tc>
          <w:tcPr>
            <w:tcW w:w="534" w:type="dxa"/>
            <w:tcBorders>
              <w:top w:val="single" w:sz="4" w:space="0" w:color="auto"/>
              <w:bottom w:val="single" w:sz="4" w:space="0" w:color="auto"/>
            </w:tcBorders>
          </w:tcPr>
          <w:p w:rsidR="009A47B8" w:rsidRPr="00112223" w:rsidRDefault="009A47B8" w:rsidP="009A47B8">
            <w:pPr>
              <w:rPr>
                <w:rFonts w:ascii="Times New Roman" w:hAnsi="Times New Roman"/>
                <w:i/>
                <w:color w:val="FF0000"/>
                <w:lang w:val="ro-RO"/>
              </w:rPr>
            </w:pPr>
            <w:r w:rsidRPr="00112223">
              <w:rPr>
                <w:rFonts w:ascii="Times New Roman" w:hAnsi="Times New Roman"/>
                <w:i/>
                <w:color w:val="FF0000"/>
                <w:lang w:val="ro-RO"/>
              </w:rPr>
              <w:t>11</w:t>
            </w:r>
          </w:p>
        </w:tc>
        <w:tc>
          <w:tcPr>
            <w:tcW w:w="3624" w:type="dxa"/>
            <w:tcBorders>
              <w:top w:val="single" w:sz="4" w:space="0" w:color="auto"/>
              <w:bottom w:val="single" w:sz="4" w:space="0" w:color="auto"/>
            </w:tcBorders>
          </w:tcPr>
          <w:p w:rsidR="009A47B8" w:rsidRDefault="009A47B8" w:rsidP="009A47B8">
            <w:pPr>
              <w:spacing w:after="0"/>
              <w:rPr>
                <w:rFonts w:ascii="Times New Roman" w:hAnsi="Times New Roman"/>
                <w:i/>
                <w:lang w:val="ro-RO"/>
              </w:rPr>
            </w:pPr>
            <w:r>
              <w:rPr>
                <w:rFonts w:ascii="Times New Roman" w:hAnsi="Times New Roman"/>
                <w:i/>
                <w:lang w:val="ro-RO"/>
              </w:rPr>
              <w:t>Pretectie impotriva excluziunii sociale</w:t>
            </w:r>
          </w:p>
        </w:tc>
        <w:tc>
          <w:tcPr>
            <w:tcW w:w="2430" w:type="dxa"/>
            <w:tcBorders>
              <w:top w:val="single" w:sz="4" w:space="0" w:color="auto"/>
              <w:bottom w:val="single" w:sz="4" w:space="0" w:color="auto"/>
              <w:right w:val="single" w:sz="4" w:space="0" w:color="auto"/>
            </w:tcBorders>
          </w:tcPr>
          <w:p w:rsidR="009A47B8" w:rsidRDefault="009A47B8" w:rsidP="009A47B8">
            <w:pPr>
              <w:spacing w:after="0"/>
              <w:jc w:val="center"/>
              <w:rPr>
                <w:rFonts w:ascii="Times New Roman" w:hAnsi="Times New Roman"/>
                <w:i/>
                <w:lang w:val="ro-RO"/>
              </w:rPr>
            </w:pPr>
            <w:r>
              <w:rPr>
                <w:rFonts w:ascii="Times New Roman" w:hAnsi="Times New Roman"/>
                <w:i/>
                <w:lang w:val="ro-RO"/>
              </w:rPr>
              <w:t>17,9</w:t>
            </w:r>
          </w:p>
        </w:tc>
        <w:tc>
          <w:tcPr>
            <w:tcW w:w="2340" w:type="dxa"/>
            <w:tcBorders>
              <w:top w:val="single" w:sz="4" w:space="0" w:color="auto"/>
              <w:bottom w:val="single" w:sz="4" w:space="0" w:color="auto"/>
              <w:right w:val="single" w:sz="4" w:space="0" w:color="auto"/>
            </w:tcBorders>
          </w:tcPr>
          <w:p w:rsidR="009A47B8" w:rsidRDefault="009A47B8" w:rsidP="009A47B8">
            <w:pPr>
              <w:spacing w:after="0"/>
              <w:jc w:val="center"/>
              <w:rPr>
                <w:rFonts w:ascii="Times New Roman" w:hAnsi="Times New Roman"/>
                <w:i/>
                <w:lang w:val="ro-RO"/>
              </w:rPr>
            </w:pPr>
            <w:r>
              <w:rPr>
                <w:rFonts w:ascii="Times New Roman" w:hAnsi="Times New Roman"/>
                <w:i/>
                <w:lang w:val="ro-RO"/>
              </w:rPr>
              <w:t>17,9</w:t>
            </w:r>
          </w:p>
        </w:tc>
      </w:tr>
      <w:tr w:rsidR="009A47B8" w:rsidRPr="00657392" w:rsidTr="009A47B8">
        <w:trPr>
          <w:trHeight w:val="405"/>
        </w:trPr>
        <w:tc>
          <w:tcPr>
            <w:tcW w:w="534" w:type="dxa"/>
            <w:tcBorders>
              <w:top w:val="single" w:sz="4" w:space="0" w:color="auto"/>
              <w:bottom w:val="single" w:sz="4" w:space="0" w:color="auto"/>
            </w:tcBorders>
          </w:tcPr>
          <w:p w:rsidR="009A47B8" w:rsidRDefault="009A47B8" w:rsidP="009A47B8">
            <w:pPr>
              <w:rPr>
                <w:rFonts w:ascii="Times New Roman" w:hAnsi="Times New Roman"/>
                <w:i/>
                <w:color w:val="FF0000"/>
                <w:lang w:val="ro-RO"/>
              </w:rPr>
            </w:pPr>
            <w:r>
              <w:rPr>
                <w:rFonts w:ascii="Times New Roman" w:hAnsi="Times New Roman"/>
                <w:i/>
                <w:color w:val="FF0000"/>
                <w:lang w:val="ro-RO"/>
              </w:rPr>
              <w:t>12</w:t>
            </w:r>
          </w:p>
        </w:tc>
        <w:tc>
          <w:tcPr>
            <w:tcW w:w="3624" w:type="dxa"/>
            <w:tcBorders>
              <w:top w:val="single" w:sz="4" w:space="0" w:color="auto"/>
              <w:bottom w:val="single" w:sz="4" w:space="0" w:color="auto"/>
            </w:tcBorders>
          </w:tcPr>
          <w:p w:rsidR="009A47B8" w:rsidRDefault="009A47B8" w:rsidP="009A47B8">
            <w:pPr>
              <w:spacing w:after="0"/>
              <w:rPr>
                <w:rFonts w:ascii="Times New Roman" w:hAnsi="Times New Roman"/>
                <w:i/>
                <w:lang w:val="ro-RO"/>
              </w:rPr>
            </w:pPr>
            <w:r>
              <w:rPr>
                <w:rFonts w:ascii="Times New Roman" w:hAnsi="Times New Roman"/>
                <w:i/>
                <w:lang w:val="ro-RO"/>
              </w:rPr>
              <w:t>Alimentarea copiilor social-vulnerabili</w:t>
            </w:r>
          </w:p>
        </w:tc>
        <w:tc>
          <w:tcPr>
            <w:tcW w:w="2430" w:type="dxa"/>
            <w:tcBorders>
              <w:top w:val="single" w:sz="4" w:space="0" w:color="auto"/>
              <w:bottom w:val="single" w:sz="4" w:space="0" w:color="auto"/>
              <w:right w:val="single" w:sz="4" w:space="0" w:color="auto"/>
            </w:tcBorders>
          </w:tcPr>
          <w:p w:rsidR="009A47B8" w:rsidRDefault="009A47B8" w:rsidP="009A47B8">
            <w:pPr>
              <w:spacing w:after="0"/>
              <w:jc w:val="center"/>
              <w:rPr>
                <w:rFonts w:ascii="Times New Roman" w:hAnsi="Times New Roman"/>
                <w:i/>
                <w:lang w:val="ro-RO"/>
              </w:rPr>
            </w:pPr>
            <w:r>
              <w:rPr>
                <w:rFonts w:ascii="Times New Roman" w:hAnsi="Times New Roman"/>
                <w:i/>
                <w:lang w:val="ro-RO"/>
              </w:rPr>
              <w:t>5,0</w:t>
            </w:r>
          </w:p>
        </w:tc>
        <w:tc>
          <w:tcPr>
            <w:tcW w:w="2340" w:type="dxa"/>
            <w:tcBorders>
              <w:top w:val="single" w:sz="4" w:space="0" w:color="auto"/>
              <w:bottom w:val="single" w:sz="4" w:space="0" w:color="auto"/>
              <w:right w:val="single" w:sz="4" w:space="0" w:color="auto"/>
            </w:tcBorders>
          </w:tcPr>
          <w:p w:rsidR="009A47B8" w:rsidRDefault="009A47B8" w:rsidP="009A47B8">
            <w:pPr>
              <w:spacing w:after="0"/>
              <w:jc w:val="center"/>
              <w:rPr>
                <w:rFonts w:ascii="Times New Roman" w:hAnsi="Times New Roman"/>
                <w:i/>
                <w:lang w:val="ro-RO"/>
              </w:rPr>
            </w:pPr>
            <w:r>
              <w:rPr>
                <w:rFonts w:ascii="Times New Roman" w:hAnsi="Times New Roman"/>
                <w:i/>
                <w:lang w:val="ro-RO"/>
              </w:rPr>
              <w:t>5,0</w:t>
            </w:r>
          </w:p>
        </w:tc>
      </w:tr>
      <w:tr w:rsidR="009A47B8" w:rsidRPr="008F7EED" w:rsidTr="009A47B8">
        <w:trPr>
          <w:trHeight w:val="236"/>
        </w:trPr>
        <w:tc>
          <w:tcPr>
            <w:tcW w:w="534" w:type="dxa"/>
            <w:tcBorders>
              <w:top w:val="single" w:sz="4" w:space="0" w:color="auto"/>
              <w:bottom w:val="single" w:sz="4" w:space="0" w:color="auto"/>
            </w:tcBorders>
          </w:tcPr>
          <w:p w:rsidR="009A47B8" w:rsidRPr="008F7EED" w:rsidRDefault="009A47B8" w:rsidP="009A47B8">
            <w:pPr>
              <w:spacing w:after="0" w:line="240" w:lineRule="auto"/>
              <w:rPr>
                <w:rFonts w:ascii="Times New Roman" w:hAnsi="Times New Roman"/>
                <w:i/>
                <w:lang w:val="ro-RO"/>
              </w:rPr>
            </w:pPr>
          </w:p>
        </w:tc>
        <w:tc>
          <w:tcPr>
            <w:tcW w:w="3624" w:type="dxa"/>
            <w:tcBorders>
              <w:top w:val="single" w:sz="4" w:space="0" w:color="auto"/>
              <w:bottom w:val="single" w:sz="4" w:space="0" w:color="auto"/>
            </w:tcBorders>
          </w:tcPr>
          <w:p w:rsidR="009A47B8" w:rsidRPr="00A32021" w:rsidRDefault="009A47B8" w:rsidP="009A47B8">
            <w:pPr>
              <w:spacing w:after="0" w:line="240" w:lineRule="auto"/>
              <w:rPr>
                <w:rFonts w:ascii="Times New Roman" w:hAnsi="Times New Roman"/>
                <w:b/>
                <w:i/>
                <w:lang w:val="ro-RO"/>
              </w:rPr>
            </w:pPr>
            <w:r w:rsidRPr="00A32021">
              <w:rPr>
                <w:rFonts w:ascii="Times New Roman" w:hAnsi="Times New Roman"/>
                <w:b/>
                <w:i/>
                <w:lang w:val="ro-RO"/>
              </w:rPr>
              <w:t>TOTAL</w:t>
            </w:r>
          </w:p>
        </w:tc>
        <w:tc>
          <w:tcPr>
            <w:tcW w:w="2430" w:type="dxa"/>
            <w:tcBorders>
              <w:top w:val="single" w:sz="4" w:space="0" w:color="auto"/>
              <w:bottom w:val="single" w:sz="4" w:space="0" w:color="auto"/>
              <w:right w:val="single" w:sz="4" w:space="0" w:color="auto"/>
            </w:tcBorders>
          </w:tcPr>
          <w:p w:rsidR="009A47B8" w:rsidRPr="00A32021" w:rsidRDefault="009A47B8" w:rsidP="009A47B8">
            <w:pPr>
              <w:spacing w:after="0" w:line="240" w:lineRule="auto"/>
              <w:jc w:val="center"/>
              <w:rPr>
                <w:rFonts w:ascii="Times New Roman" w:hAnsi="Times New Roman"/>
                <w:b/>
                <w:i/>
                <w:lang w:val="ro-RO"/>
              </w:rPr>
            </w:pPr>
            <w:r>
              <w:rPr>
                <w:rFonts w:ascii="Times New Roman" w:hAnsi="Times New Roman"/>
                <w:b/>
                <w:i/>
                <w:lang w:val="ro-RO"/>
              </w:rPr>
              <w:t>5818,06</w:t>
            </w:r>
          </w:p>
        </w:tc>
        <w:tc>
          <w:tcPr>
            <w:tcW w:w="2340" w:type="dxa"/>
            <w:tcBorders>
              <w:top w:val="single" w:sz="4" w:space="0" w:color="auto"/>
              <w:bottom w:val="single" w:sz="4" w:space="0" w:color="auto"/>
              <w:right w:val="single" w:sz="4" w:space="0" w:color="auto"/>
            </w:tcBorders>
          </w:tcPr>
          <w:p w:rsidR="009A47B8" w:rsidRPr="00A32021" w:rsidRDefault="009A47B8" w:rsidP="009A47B8">
            <w:pPr>
              <w:spacing w:after="0" w:line="240" w:lineRule="auto"/>
              <w:jc w:val="center"/>
              <w:rPr>
                <w:rFonts w:ascii="Times New Roman" w:hAnsi="Times New Roman"/>
                <w:b/>
                <w:i/>
                <w:lang w:val="ro-RO"/>
              </w:rPr>
            </w:pPr>
            <w:r>
              <w:rPr>
                <w:rFonts w:ascii="Times New Roman" w:hAnsi="Times New Roman"/>
                <w:b/>
                <w:i/>
                <w:lang w:val="ro-RO"/>
              </w:rPr>
              <w:t>4188,2</w:t>
            </w:r>
          </w:p>
        </w:tc>
      </w:tr>
    </w:tbl>
    <w:p w:rsidR="009A47B8" w:rsidRDefault="009A47B8" w:rsidP="009A47B8">
      <w:pPr>
        <w:tabs>
          <w:tab w:val="left" w:pos="3585"/>
        </w:tabs>
        <w:spacing w:after="0"/>
        <w:rPr>
          <w:rFonts w:ascii="Times New Roman" w:hAnsi="Times New Roman" w:cs="Times New Roman"/>
          <w:b/>
          <w:i/>
          <w:noProof/>
          <w:sz w:val="28"/>
          <w:szCs w:val="28"/>
          <w:lang w:val="ro-MO"/>
        </w:rPr>
      </w:pPr>
    </w:p>
    <w:p w:rsidR="009A47B8" w:rsidRDefault="009A47B8" w:rsidP="009A47B8">
      <w:pPr>
        <w:tabs>
          <w:tab w:val="left" w:pos="3585"/>
        </w:tabs>
        <w:spacing w:after="0"/>
        <w:rPr>
          <w:rFonts w:ascii="Times New Roman" w:hAnsi="Times New Roman" w:cs="Times New Roman"/>
          <w:b/>
          <w:i/>
          <w:noProof/>
          <w:sz w:val="28"/>
          <w:szCs w:val="28"/>
          <w:lang w:val="ro-MO"/>
        </w:rPr>
      </w:pPr>
    </w:p>
    <w:p w:rsidR="009A47B8" w:rsidRDefault="009A47B8" w:rsidP="009A47B8">
      <w:pPr>
        <w:tabs>
          <w:tab w:val="left" w:pos="3585"/>
        </w:tabs>
        <w:spacing w:after="0"/>
        <w:rPr>
          <w:rFonts w:ascii="Times New Roman" w:hAnsi="Times New Roman" w:cs="Times New Roman"/>
          <w:b/>
          <w:i/>
          <w:noProof/>
          <w:sz w:val="28"/>
          <w:szCs w:val="28"/>
          <w:lang w:val="ro-MO"/>
        </w:rPr>
      </w:pPr>
    </w:p>
    <w:p w:rsidR="009A47B8" w:rsidRDefault="009A47B8" w:rsidP="009A47B8">
      <w:pPr>
        <w:tabs>
          <w:tab w:val="left" w:pos="3585"/>
        </w:tabs>
        <w:spacing w:after="0"/>
        <w:rPr>
          <w:rFonts w:ascii="Times New Roman" w:hAnsi="Times New Roman" w:cs="Times New Roman"/>
          <w:b/>
          <w:i/>
          <w:noProof/>
          <w:sz w:val="28"/>
          <w:szCs w:val="28"/>
          <w:lang w:val="ro-MO"/>
        </w:rPr>
      </w:pPr>
    </w:p>
    <w:p w:rsidR="009A47B8" w:rsidRDefault="009A47B8" w:rsidP="009A47B8">
      <w:pPr>
        <w:tabs>
          <w:tab w:val="left" w:pos="3585"/>
        </w:tabs>
        <w:spacing w:after="0"/>
        <w:rPr>
          <w:rFonts w:ascii="Times New Roman" w:hAnsi="Times New Roman" w:cs="Times New Roman"/>
          <w:b/>
          <w:i/>
          <w:noProof/>
          <w:sz w:val="28"/>
          <w:szCs w:val="28"/>
          <w:lang w:val="ro-MO"/>
        </w:rPr>
      </w:pPr>
    </w:p>
    <w:p w:rsidR="009A47B8" w:rsidRDefault="009A47B8" w:rsidP="009A47B8">
      <w:pPr>
        <w:tabs>
          <w:tab w:val="left" w:pos="3585"/>
        </w:tabs>
        <w:spacing w:after="0"/>
        <w:rPr>
          <w:rFonts w:ascii="Times New Roman" w:hAnsi="Times New Roman" w:cs="Times New Roman"/>
          <w:b/>
          <w:i/>
          <w:noProof/>
          <w:sz w:val="28"/>
          <w:szCs w:val="28"/>
          <w:lang w:val="ro-MO"/>
        </w:rPr>
      </w:pPr>
    </w:p>
    <w:p w:rsidR="009A47B8" w:rsidRDefault="009A47B8" w:rsidP="009A47B8">
      <w:pPr>
        <w:tabs>
          <w:tab w:val="left" w:pos="3585"/>
        </w:tabs>
        <w:spacing w:after="0"/>
        <w:rPr>
          <w:rFonts w:ascii="Times New Roman" w:hAnsi="Times New Roman" w:cs="Times New Roman"/>
          <w:b/>
          <w:i/>
          <w:noProof/>
          <w:sz w:val="28"/>
          <w:szCs w:val="28"/>
          <w:lang w:val="ro-MO"/>
        </w:rPr>
      </w:pPr>
    </w:p>
    <w:p w:rsidR="009A47B8" w:rsidRDefault="009A47B8" w:rsidP="009A47B8">
      <w:pPr>
        <w:tabs>
          <w:tab w:val="left" w:pos="3585"/>
        </w:tabs>
        <w:spacing w:after="0"/>
        <w:rPr>
          <w:rFonts w:ascii="Times New Roman" w:hAnsi="Times New Roman" w:cs="Times New Roman"/>
          <w:b/>
          <w:i/>
          <w:noProof/>
          <w:sz w:val="28"/>
          <w:szCs w:val="28"/>
          <w:lang w:val="ro-MO"/>
        </w:rPr>
      </w:pPr>
    </w:p>
    <w:p w:rsidR="009A47B8" w:rsidRDefault="009A47B8" w:rsidP="009A47B8">
      <w:pPr>
        <w:tabs>
          <w:tab w:val="left" w:pos="3585"/>
        </w:tabs>
        <w:spacing w:after="0"/>
        <w:rPr>
          <w:rFonts w:ascii="Times New Roman" w:hAnsi="Times New Roman" w:cs="Times New Roman"/>
          <w:b/>
          <w:i/>
          <w:noProof/>
          <w:sz w:val="28"/>
          <w:szCs w:val="28"/>
          <w:lang w:val="ro-MO"/>
        </w:rPr>
      </w:pPr>
    </w:p>
    <w:p w:rsidR="009A47B8" w:rsidRDefault="009A47B8" w:rsidP="009A47B8">
      <w:pPr>
        <w:tabs>
          <w:tab w:val="left" w:pos="3585"/>
        </w:tabs>
        <w:spacing w:after="0"/>
        <w:rPr>
          <w:rFonts w:ascii="Times New Roman" w:hAnsi="Times New Roman" w:cs="Times New Roman"/>
          <w:b/>
          <w:i/>
          <w:noProof/>
          <w:sz w:val="28"/>
          <w:szCs w:val="28"/>
          <w:lang w:val="ro-MO"/>
        </w:rPr>
      </w:pPr>
    </w:p>
    <w:p w:rsidR="003A0CA9" w:rsidRDefault="003A0CA9" w:rsidP="003A0CA9">
      <w:pPr>
        <w:tabs>
          <w:tab w:val="left" w:pos="7140"/>
        </w:tabs>
        <w:spacing w:after="0"/>
        <w:rPr>
          <w:rFonts w:ascii="Times New Roman" w:hAnsi="Times New Roman" w:cs="Times New Roman"/>
          <w:b/>
          <w:i/>
          <w:sz w:val="28"/>
          <w:szCs w:val="28"/>
          <w:lang w:val="en-US"/>
        </w:rPr>
      </w:pPr>
    </w:p>
    <w:p w:rsidR="003A0CA9" w:rsidRDefault="003A0CA9" w:rsidP="003A0CA9">
      <w:pPr>
        <w:tabs>
          <w:tab w:val="left" w:pos="7140"/>
        </w:tabs>
        <w:spacing w:after="0"/>
        <w:rPr>
          <w:rFonts w:ascii="Times New Roman" w:hAnsi="Times New Roman" w:cs="Times New Roman"/>
          <w:b/>
          <w:i/>
          <w:sz w:val="28"/>
          <w:szCs w:val="28"/>
          <w:lang w:val="en-US"/>
        </w:rPr>
      </w:pPr>
    </w:p>
    <w:p w:rsidR="003A0CA9" w:rsidRDefault="003A0CA9" w:rsidP="003A0CA9">
      <w:pPr>
        <w:tabs>
          <w:tab w:val="left" w:pos="7140"/>
        </w:tabs>
        <w:spacing w:after="0"/>
        <w:rPr>
          <w:rFonts w:ascii="Times New Roman" w:hAnsi="Times New Roman" w:cs="Times New Roman"/>
          <w:b/>
          <w:i/>
          <w:sz w:val="28"/>
          <w:szCs w:val="28"/>
          <w:lang w:val="en-US"/>
        </w:rPr>
      </w:pPr>
    </w:p>
    <w:p w:rsidR="003A0CA9" w:rsidRDefault="003A0CA9" w:rsidP="003A0CA9">
      <w:pPr>
        <w:tabs>
          <w:tab w:val="left" w:pos="3585"/>
        </w:tabs>
        <w:spacing w:after="0"/>
        <w:rPr>
          <w:rFonts w:ascii="Times New Roman" w:hAnsi="Times New Roman" w:cs="Times New Roman"/>
          <w:b/>
          <w:i/>
          <w:sz w:val="28"/>
          <w:szCs w:val="28"/>
          <w:lang w:val="en-US"/>
        </w:rPr>
      </w:pPr>
    </w:p>
    <w:p w:rsidR="003A0CA9" w:rsidRDefault="003A0CA9" w:rsidP="003A0CA9">
      <w:pPr>
        <w:tabs>
          <w:tab w:val="left" w:pos="3585"/>
        </w:tabs>
        <w:spacing w:after="0"/>
        <w:rPr>
          <w:rFonts w:ascii="Times New Roman" w:hAnsi="Times New Roman" w:cs="Times New Roman"/>
          <w:b/>
          <w:i/>
          <w:sz w:val="28"/>
          <w:szCs w:val="28"/>
          <w:lang w:val="en-US"/>
        </w:rPr>
      </w:pPr>
    </w:p>
    <w:p w:rsidR="003A0CA9" w:rsidRDefault="003A0CA9" w:rsidP="003A0CA9">
      <w:pPr>
        <w:tabs>
          <w:tab w:val="left" w:pos="3585"/>
        </w:tabs>
        <w:spacing w:after="0"/>
        <w:rPr>
          <w:rFonts w:ascii="Times New Roman" w:hAnsi="Times New Roman" w:cs="Times New Roman"/>
          <w:b/>
          <w:i/>
          <w:sz w:val="28"/>
          <w:szCs w:val="28"/>
          <w:lang w:val="en-US"/>
        </w:rPr>
      </w:pPr>
    </w:p>
    <w:p w:rsidR="003A0CA9" w:rsidRDefault="003A0CA9" w:rsidP="003A0CA9">
      <w:pPr>
        <w:tabs>
          <w:tab w:val="left" w:pos="3585"/>
        </w:tabs>
        <w:spacing w:after="0"/>
        <w:rPr>
          <w:rFonts w:ascii="Times New Roman" w:hAnsi="Times New Roman" w:cs="Times New Roman"/>
          <w:b/>
          <w:i/>
          <w:sz w:val="28"/>
          <w:szCs w:val="28"/>
          <w:lang w:val="en-US"/>
        </w:rPr>
      </w:pPr>
    </w:p>
    <w:p w:rsidR="009E14CE" w:rsidRDefault="009E14CE" w:rsidP="003A0CA9">
      <w:pPr>
        <w:tabs>
          <w:tab w:val="left" w:pos="3585"/>
        </w:tabs>
        <w:spacing w:after="0"/>
        <w:rPr>
          <w:rFonts w:ascii="Times New Roman" w:hAnsi="Times New Roman" w:cs="Times New Roman"/>
          <w:b/>
          <w:i/>
          <w:sz w:val="28"/>
          <w:szCs w:val="28"/>
          <w:lang w:val="en-US"/>
        </w:rPr>
      </w:pPr>
    </w:p>
    <w:p w:rsidR="003A0CA9" w:rsidRDefault="003A0CA9" w:rsidP="003A0CA9">
      <w:pPr>
        <w:tabs>
          <w:tab w:val="left" w:pos="3585"/>
        </w:tabs>
        <w:spacing w:after="0"/>
        <w:rPr>
          <w:rFonts w:ascii="Times New Roman" w:hAnsi="Times New Roman" w:cs="Times New Roman"/>
          <w:b/>
          <w:i/>
          <w:sz w:val="28"/>
          <w:szCs w:val="28"/>
          <w:lang w:val="en-US"/>
        </w:rPr>
      </w:pPr>
    </w:p>
    <w:p w:rsidR="009A47B8" w:rsidRPr="00CB64DB" w:rsidRDefault="009A47B8" w:rsidP="003A0CA9">
      <w:pPr>
        <w:tabs>
          <w:tab w:val="left" w:pos="3585"/>
        </w:tabs>
        <w:spacing w:after="0"/>
        <w:rPr>
          <w:rFonts w:ascii="Times New Roman" w:hAnsi="Times New Roman" w:cs="Times New Roman"/>
          <w:b/>
          <w:i/>
          <w:sz w:val="28"/>
          <w:szCs w:val="28"/>
          <w:lang w:val="en-US"/>
        </w:rPr>
      </w:pPr>
    </w:p>
    <w:p w:rsidR="003A0CA9" w:rsidRDefault="0076079C" w:rsidP="003A0CA9">
      <w:pPr>
        <w:spacing w:after="0" w:line="240" w:lineRule="auto"/>
        <w:rPr>
          <w:rFonts w:ascii="Times New Roman" w:hAnsi="Times New Roman" w:cs="Times New Roman"/>
          <w:sz w:val="28"/>
          <w:szCs w:val="28"/>
          <w:lang w:val="ro-RO"/>
        </w:rPr>
      </w:pPr>
      <w:r>
        <w:rPr>
          <w:rFonts w:ascii="Times New Roman" w:hAnsi="Times New Roman" w:cs="Times New Roman"/>
          <w:noProof/>
          <w:sz w:val="28"/>
          <w:szCs w:val="28"/>
        </w:rPr>
        <w:lastRenderedPageBreak/>
        <w:drawing>
          <wp:anchor distT="0" distB="0" distL="114300" distR="114300" simplePos="0" relativeHeight="251663360" behindDoc="0" locked="0" layoutInCell="0" allowOverlap="1">
            <wp:simplePos x="0" y="0"/>
            <wp:positionH relativeFrom="column">
              <wp:posOffset>2047875</wp:posOffset>
            </wp:positionH>
            <wp:positionV relativeFrom="paragraph">
              <wp:posOffset>-165100</wp:posOffset>
            </wp:positionV>
            <wp:extent cx="1362710" cy="1581785"/>
            <wp:effectExtent l="19050" t="0" r="8890" b="0"/>
            <wp:wrapNone/>
            <wp:docPr id="5" name="Рисунок 63"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stema"/>
                    <pic:cNvPicPr>
                      <a:picLocks noChangeAspect="1" noChangeArrowheads="1"/>
                    </pic:cNvPicPr>
                  </pic:nvPicPr>
                  <pic:blipFill>
                    <a:blip r:embed="rId8" cstate="print">
                      <a:lum bright="18000"/>
                    </a:blip>
                    <a:srcRect/>
                    <a:stretch>
                      <a:fillRect/>
                    </a:stretch>
                  </pic:blipFill>
                  <pic:spPr bwMode="auto">
                    <a:xfrm>
                      <a:off x="0" y="0"/>
                      <a:ext cx="1362710" cy="1581785"/>
                    </a:xfrm>
                    <a:prstGeom prst="rect">
                      <a:avLst/>
                    </a:prstGeom>
                    <a:noFill/>
                  </pic:spPr>
                </pic:pic>
              </a:graphicData>
            </a:graphic>
          </wp:anchor>
        </w:drawing>
      </w:r>
      <w:r w:rsidR="003A0CA9">
        <w:rPr>
          <w:rFonts w:ascii="Times New Roman" w:hAnsi="Times New Roman" w:cs="Times New Roman"/>
          <w:sz w:val="28"/>
          <w:szCs w:val="28"/>
          <w:lang w:val="ro-RO"/>
        </w:rPr>
        <w:t>Republica Moldova                                                          Республика Молдова</w:t>
      </w:r>
    </w:p>
    <w:p w:rsidR="003A0CA9" w:rsidRDefault="003A0CA9" w:rsidP="003A0CA9">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Raionul Criuleni                                                               Криул</w:t>
      </w:r>
      <w:r w:rsidRPr="00C9568A">
        <w:rPr>
          <w:rFonts w:ascii="Times New Roman" w:hAnsi="Times New Roman" w:cs="Times New Roman"/>
          <w:sz w:val="28"/>
          <w:szCs w:val="28"/>
          <w:lang w:val="ro-RO"/>
        </w:rPr>
        <w:t>я</w:t>
      </w:r>
      <w:r>
        <w:rPr>
          <w:rFonts w:ascii="Times New Roman" w:hAnsi="Times New Roman" w:cs="Times New Roman"/>
          <w:sz w:val="28"/>
          <w:szCs w:val="28"/>
          <w:lang w:val="ro-RO"/>
        </w:rPr>
        <w:t>нский район</w:t>
      </w:r>
    </w:p>
    <w:p w:rsidR="003A0CA9" w:rsidRDefault="003A0CA9" w:rsidP="003A0CA9">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Consiliul Local Zăicana                                                   Местный совет </w:t>
      </w:r>
      <w:r>
        <w:rPr>
          <w:rStyle w:val="a8"/>
          <w:rFonts w:ascii="Times New Roman" w:hAnsi="Times New Roman" w:cs="Times New Roman"/>
          <w:bCs/>
          <w:sz w:val="28"/>
          <w:szCs w:val="28"/>
          <w:shd w:val="clear" w:color="auto" w:fill="FFFFFF"/>
          <w:lang w:val="ro-RO"/>
        </w:rPr>
        <w:t>З</w:t>
      </w:r>
      <w:r w:rsidRPr="00C9568A">
        <w:rPr>
          <w:rStyle w:val="a8"/>
          <w:rFonts w:ascii="Times New Roman" w:hAnsi="Times New Roman" w:cs="Times New Roman"/>
          <w:bCs/>
          <w:sz w:val="28"/>
          <w:szCs w:val="28"/>
          <w:shd w:val="clear" w:color="auto" w:fill="FFFFFF"/>
          <w:lang w:val="ro-RO"/>
        </w:rPr>
        <w:t>э</w:t>
      </w:r>
      <w:r>
        <w:rPr>
          <w:rStyle w:val="a8"/>
          <w:rFonts w:ascii="Times New Roman" w:hAnsi="Times New Roman" w:cs="Times New Roman"/>
          <w:bCs/>
          <w:sz w:val="28"/>
          <w:szCs w:val="28"/>
          <w:shd w:val="clear" w:color="auto" w:fill="FFFFFF"/>
          <w:lang w:val="ro-RO"/>
        </w:rPr>
        <w:t>иканa</w:t>
      </w:r>
    </w:p>
    <w:p w:rsidR="003A0CA9" w:rsidRDefault="003A0CA9" w:rsidP="003A0CA9">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P R I M Ă R I A                                                               П Р И М Э Р И Я</w:t>
      </w:r>
    </w:p>
    <w:p w:rsidR="003A0CA9" w:rsidRDefault="003A0CA9" w:rsidP="003A0CA9">
      <w:pPr>
        <w:tabs>
          <w:tab w:val="left" w:pos="360"/>
          <w:tab w:val="center" w:pos="4819"/>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MD-4841 s. Zăicana                                                         МД-4841 с. </w:t>
      </w:r>
      <w:r>
        <w:rPr>
          <w:rStyle w:val="a8"/>
          <w:rFonts w:ascii="Times New Roman" w:hAnsi="Times New Roman" w:cs="Times New Roman"/>
          <w:bCs/>
          <w:sz w:val="28"/>
          <w:szCs w:val="28"/>
          <w:shd w:val="clear" w:color="auto" w:fill="FFFFFF"/>
          <w:lang w:val="ro-RO"/>
        </w:rPr>
        <w:t>З</w:t>
      </w:r>
      <w:r w:rsidRPr="00C9568A">
        <w:rPr>
          <w:rStyle w:val="a8"/>
          <w:rFonts w:ascii="Times New Roman" w:hAnsi="Times New Roman" w:cs="Times New Roman"/>
          <w:bCs/>
          <w:sz w:val="28"/>
          <w:szCs w:val="28"/>
          <w:shd w:val="clear" w:color="auto" w:fill="FFFFFF"/>
          <w:lang w:val="ro-RO"/>
        </w:rPr>
        <w:t>э</w:t>
      </w:r>
      <w:r>
        <w:rPr>
          <w:rStyle w:val="a8"/>
          <w:rFonts w:ascii="Times New Roman" w:hAnsi="Times New Roman" w:cs="Times New Roman"/>
          <w:bCs/>
          <w:sz w:val="28"/>
          <w:szCs w:val="28"/>
          <w:shd w:val="clear" w:color="auto" w:fill="FFFFFF"/>
          <w:lang w:val="ro-RO"/>
        </w:rPr>
        <w:t>иканa</w:t>
      </w:r>
    </w:p>
    <w:p w:rsidR="003A0CA9" w:rsidRDefault="003A0CA9" w:rsidP="003A0CA9">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tel. /248/71-236, 2-38                                                       </w:t>
      </w:r>
      <w:r>
        <w:rPr>
          <w:rFonts w:ascii="Times New Roman" w:hAnsi="Times New Roman" w:cs="Times New Roman"/>
          <w:sz w:val="28"/>
          <w:szCs w:val="28"/>
          <w:lang w:val="ro-RO"/>
        </w:rPr>
        <w:t>тел</w:t>
      </w:r>
      <w:r>
        <w:rPr>
          <w:rFonts w:ascii="Times New Roman" w:hAnsi="Times New Roman" w:cs="Times New Roman"/>
          <w:sz w:val="28"/>
          <w:szCs w:val="28"/>
          <w:lang w:val="it-IT"/>
        </w:rPr>
        <w:t>. /248/71-236,2-38</w:t>
      </w:r>
    </w:p>
    <w:p w:rsidR="003A0CA9" w:rsidRPr="00E557FE" w:rsidRDefault="003A0CA9" w:rsidP="003A0CA9">
      <w:pPr>
        <w:pBdr>
          <w:bottom w:val="single" w:sz="6" w:space="1" w:color="auto"/>
        </w:pBdr>
        <w:spacing w:after="0" w:line="240" w:lineRule="auto"/>
        <w:rPr>
          <w:rFonts w:ascii="Times New Roman" w:hAnsi="Times New Roman" w:cs="Times New Roman"/>
          <w:sz w:val="28"/>
          <w:szCs w:val="28"/>
          <w:u w:val="single"/>
          <w:lang w:val="en-US"/>
        </w:rPr>
      </w:pPr>
      <w:r>
        <w:rPr>
          <w:rFonts w:ascii="Times New Roman" w:hAnsi="Times New Roman" w:cs="Times New Roman"/>
          <w:bCs/>
          <w:sz w:val="28"/>
          <w:szCs w:val="28"/>
          <w:lang w:val="ro-RO"/>
        </w:rPr>
        <w:t>fax./248/71-245                                                                факс./248/71-24</w:t>
      </w:r>
      <w:r w:rsidRPr="00E557FE">
        <w:rPr>
          <w:rFonts w:ascii="Times New Roman" w:hAnsi="Times New Roman" w:cs="Times New Roman"/>
          <w:bCs/>
          <w:sz w:val="28"/>
          <w:szCs w:val="28"/>
          <w:lang w:val="en-US"/>
        </w:rPr>
        <w:t>5</w:t>
      </w:r>
    </w:p>
    <w:p w:rsidR="003A0CA9" w:rsidRPr="004A51BE" w:rsidRDefault="0062064A" w:rsidP="003A0CA9">
      <w:pPr>
        <w:tabs>
          <w:tab w:val="left" w:pos="3585"/>
        </w:tabs>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PROIECT DE </w:t>
      </w:r>
      <w:r w:rsidR="003A0CA9">
        <w:rPr>
          <w:rFonts w:ascii="Times New Roman" w:hAnsi="Times New Roman" w:cs="Times New Roman"/>
          <w:b/>
          <w:sz w:val="28"/>
          <w:szCs w:val="28"/>
          <w:lang w:val="en-US"/>
        </w:rPr>
        <w:t>DECIZIE</w:t>
      </w:r>
      <w:r w:rsidR="003A0CA9" w:rsidRPr="004A51BE">
        <w:rPr>
          <w:rFonts w:ascii="Times New Roman" w:hAnsi="Times New Roman" w:cs="Times New Roman"/>
          <w:b/>
          <w:sz w:val="28"/>
          <w:szCs w:val="28"/>
          <w:lang w:val="en-US"/>
        </w:rPr>
        <w:t xml:space="preserve"> nr.</w:t>
      </w:r>
      <w:r w:rsidR="009E14CE">
        <w:rPr>
          <w:rFonts w:ascii="Times New Roman" w:hAnsi="Times New Roman" w:cs="Times New Roman"/>
          <w:b/>
          <w:sz w:val="28"/>
          <w:szCs w:val="28"/>
          <w:lang w:val="en-US"/>
        </w:rPr>
        <w:t>1/2</w:t>
      </w:r>
    </w:p>
    <w:p w:rsidR="003A0CA9" w:rsidRPr="003B0724" w:rsidRDefault="00746EF0" w:rsidP="003A0CA9">
      <w:pPr>
        <w:tabs>
          <w:tab w:val="left" w:pos="3585"/>
        </w:tabs>
        <w:spacing w:after="0"/>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 xml:space="preserve">din </w:t>
      </w:r>
      <w:r w:rsidR="009E14CE">
        <w:rPr>
          <w:rFonts w:ascii="Times New Roman" w:hAnsi="Times New Roman" w:cs="Times New Roman"/>
          <w:b/>
          <w:sz w:val="28"/>
          <w:szCs w:val="28"/>
          <w:lang w:val="en-US"/>
        </w:rPr>
        <w:t xml:space="preserve"> </w:t>
      </w:r>
      <w:r w:rsidR="009A47B8">
        <w:rPr>
          <w:rFonts w:ascii="Times New Roman" w:hAnsi="Times New Roman" w:cs="Times New Roman"/>
          <w:b/>
          <w:sz w:val="28"/>
          <w:szCs w:val="28"/>
          <w:lang w:val="en-US"/>
        </w:rPr>
        <w:t>28.02.</w:t>
      </w:r>
      <w:r w:rsidR="009E14CE">
        <w:rPr>
          <w:rFonts w:ascii="Times New Roman" w:hAnsi="Times New Roman" w:cs="Times New Roman"/>
          <w:b/>
          <w:sz w:val="28"/>
          <w:szCs w:val="28"/>
          <w:lang w:val="en-US"/>
        </w:rPr>
        <w:t>2020</w:t>
      </w:r>
      <w:proofErr w:type="gramEnd"/>
    </w:p>
    <w:p w:rsidR="003A0CA9" w:rsidRPr="006966BB" w:rsidRDefault="003A0CA9" w:rsidP="003A0CA9">
      <w:pPr>
        <w:tabs>
          <w:tab w:val="left" w:pos="3585"/>
        </w:tabs>
        <w:spacing w:after="0"/>
        <w:rPr>
          <w:rFonts w:ascii="Times New Roman" w:hAnsi="Times New Roman" w:cs="Times New Roman"/>
          <w:b/>
          <w:i/>
          <w:sz w:val="28"/>
          <w:szCs w:val="28"/>
          <w:lang w:val="en-US"/>
        </w:rPr>
      </w:pPr>
      <w:r w:rsidRPr="006966BB">
        <w:rPr>
          <w:rFonts w:ascii="Times New Roman" w:hAnsi="Times New Roman" w:cs="Times New Roman"/>
          <w:b/>
          <w:i/>
          <w:sz w:val="28"/>
          <w:szCs w:val="28"/>
          <w:lang w:val="en-US"/>
        </w:rPr>
        <w:t>“</w:t>
      </w:r>
      <w:r>
        <w:rPr>
          <w:rFonts w:ascii="Times New Roman" w:hAnsi="Times New Roman" w:cs="Times New Roman"/>
          <w:b/>
          <w:i/>
          <w:sz w:val="28"/>
          <w:szCs w:val="28"/>
          <w:lang w:val="en-US"/>
        </w:rPr>
        <w:t>Cu privire la rectificarea</w:t>
      </w:r>
      <w:r w:rsidRPr="006966BB">
        <w:rPr>
          <w:rFonts w:ascii="Times New Roman" w:hAnsi="Times New Roman" w:cs="Times New Roman"/>
          <w:b/>
          <w:i/>
          <w:sz w:val="28"/>
          <w:szCs w:val="28"/>
          <w:lang w:val="en-US"/>
        </w:rPr>
        <w:t xml:space="preserve"> bugetului</w:t>
      </w:r>
    </w:p>
    <w:p w:rsidR="003A0CA9" w:rsidRDefault="003A0CA9" w:rsidP="003A0CA9">
      <w:pPr>
        <w:tabs>
          <w:tab w:val="left" w:pos="3585"/>
        </w:tabs>
        <w:spacing w:after="0"/>
        <w:rPr>
          <w:rFonts w:ascii="Times New Roman" w:hAnsi="Times New Roman" w:cs="Times New Roman"/>
          <w:b/>
          <w:i/>
          <w:sz w:val="28"/>
          <w:szCs w:val="28"/>
          <w:lang w:val="en-US"/>
        </w:rPr>
      </w:pPr>
      <w:proofErr w:type="gramStart"/>
      <w:r>
        <w:rPr>
          <w:rFonts w:ascii="Times New Roman" w:hAnsi="Times New Roman" w:cs="Times New Roman"/>
          <w:b/>
          <w:i/>
          <w:sz w:val="28"/>
          <w:szCs w:val="28"/>
          <w:lang w:val="en-US"/>
        </w:rPr>
        <w:t>local</w:t>
      </w:r>
      <w:proofErr w:type="gramEnd"/>
      <w:r>
        <w:rPr>
          <w:rFonts w:ascii="Times New Roman" w:hAnsi="Times New Roman" w:cs="Times New Roman"/>
          <w:b/>
          <w:i/>
          <w:sz w:val="28"/>
          <w:szCs w:val="28"/>
          <w:lang w:val="en-US"/>
        </w:rPr>
        <w:t xml:space="preserve"> aprobat pe</w:t>
      </w:r>
      <w:r w:rsidR="009A47B8">
        <w:rPr>
          <w:rFonts w:ascii="Times New Roman" w:hAnsi="Times New Roman" w:cs="Times New Roman"/>
          <w:b/>
          <w:i/>
          <w:sz w:val="28"/>
          <w:szCs w:val="28"/>
          <w:lang w:val="en-US"/>
        </w:rPr>
        <w:t>ntru anul  2020</w:t>
      </w:r>
      <w:r w:rsidRPr="006966BB">
        <w:rPr>
          <w:rFonts w:ascii="Times New Roman" w:hAnsi="Times New Roman" w:cs="Times New Roman"/>
          <w:b/>
          <w:i/>
          <w:sz w:val="28"/>
          <w:szCs w:val="28"/>
          <w:lang w:val="en-US"/>
        </w:rPr>
        <w:t>”</w:t>
      </w:r>
    </w:p>
    <w:p w:rsidR="003A0CA9" w:rsidRPr="003B0724" w:rsidRDefault="003A0CA9" w:rsidP="009B4218">
      <w:pPr>
        <w:tabs>
          <w:tab w:val="left" w:pos="3585"/>
        </w:tabs>
        <w:spacing w:after="0" w:line="360" w:lineRule="auto"/>
        <w:ind w:firstLine="567"/>
        <w:jc w:val="both"/>
        <w:rPr>
          <w:rFonts w:ascii="Times New Roman" w:hAnsi="Times New Roman" w:cs="Times New Roman"/>
          <w:sz w:val="28"/>
          <w:szCs w:val="28"/>
          <w:lang w:val="en-US"/>
        </w:rPr>
      </w:pPr>
      <w:r w:rsidRPr="009B4218">
        <w:rPr>
          <w:rFonts w:ascii="Times New Roman" w:hAnsi="Times New Roman" w:cs="Times New Roman"/>
          <w:sz w:val="27"/>
          <w:szCs w:val="27"/>
          <w:lang w:val="en-US"/>
        </w:rPr>
        <w:t>În conformitate c</w:t>
      </w:r>
      <w:r w:rsidR="005760F5">
        <w:rPr>
          <w:rFonts w:ascii="Times New Roman" w:hAnsi="Times New Roman" w:cs="Times New Roman"/>
          <w:sz w:val="27"/>
          <w:szCs w:val="27"/>
          <w:lang w:val="en-US"/>
        </w:rPr>
        <w:t>u art.28</w:t>
      </w:r>
      <w:r w:rsidR="000C601D">
        <w:rPr>
          <w:rFonts w:ascii="Times New Roman" w:hAnsi="Times New Roman" w:cs="Times New Roman"/>
          <w:sz w:val="27"/>
          <w:szCs w:val="27"/>
          <w:lang w:val="en-US"/>
        </w:rPr>
        <w:t xml:space="preserve"> al Legii nr.397-XV/</w:t>
      </w:r>
      <w:r w:rsidRPr="009B4218">
        <w:rPr>
          <w:rFonts w:ascii="Times New Roman" w:hAnsi="Times New Roman" w:cs="Times New Roman"/>
          <w:sz w:val="27"/>
          <w:szCs w:val="27"/>
          <w:lang w:val="en-US"/>
        </w:rPr>
        <w:t>2003 privind finanțele publice locale și art.14, alin.2, lit.n,</w:t>
      </w:r>
      <w:r w:rsidR="000C601D">
        <w:rPr>
          <w:rFonts w:ascii="Times New Roman" w:hAnsi="Times New Roman" w:cs="Times New Roman"/>
          <w:sz w:val="27"/>
          <w:szCs w:val="27"/>
          <w:lang w:val="en-US"/>
        </w:rPr>
        <w:t xml:space="preserve"> al Legii nr.436 –XVI/</w:t>
      </w:r>
      <w:r w:rsidRPr="009B4218">
        <w:rPr>
          <w:rFonts w:ascii="Times New Roman" w:hAnsi="Times New Roman" w:cs="Times New Roman"/>
          <w:sz w:val="27"/>
          <w:szCs w:val="27"/>
          <w:lang w:val="en-US"/>
        </w:rPr>
        <w:t>2006 privind administrația publică locală,</w:t>
      </w:r>
      <w:r w:rsidR="003E2A62">
        <w:rPr>
          <w:rFonts w:ascii="Times New Roman" w:hAnsi="Times New Roman" w:cs="Times New Roman"/>
          <w:sz w:val="27"/>
          <w:szCs w:val="27"/>
          <w:lang w:val="en-US"/>
        </w:rPr>
        <w:t xml:space="preserve">Legea 100/2017 cu privire la actele normative, art.12,24 și 61 din Legea nr.181/2014 a finanțelor publice și responsabilității bugetar-fiscale, </w:t>
      </w:r>
      <w:r w:rsidRPr="009B4218">
        <w:rPr>
          <w:rFonts w:ascii="Times New Roman" w:hAnsi="Times New Roman" w:cs="Times New Roman"/>
          <w:sz w:val="27"/>
          <w:szCs w:val="27"/>
          <w:lang w:val="en-US"/>
        </w:rPr>
        <w:t xml:space="preserve">și necesitatea apărută, </w:t>
      </w:r>
      <w:r w:rsidR="003629A9">
        <w:rPr>
          <w:rFonts w:ascii="Times New Roman" w:hAnsi="Times New Roman" w:cs="Times New Roman"/>
          <w:sz w:val="27"/>
          <w:szCs w:val="27"/>
          <w:lang w:val="en-US"/>
        </w:rPr>
        <w:t>cît și cererile înaintate de la cetățeni, privind alocarea mijloacelor financiare și alte aspect</w:t>
      </w:r>
      <w:r w:rsidR="005760F5">
        <w:rPr>
          <w:rFonts w:ascii="Times New Roman" w:hAnsi="Times New Roman" w:cs="Times New Roman"/>
          <w:sz w:val="27"/>
          <w:szCs w:val="27"/>
          <w:lang w:val="en-US"/>
        </w:rPr>
        <w:t>e</w:t>
      </w:r>
      <w:r w:rsidR="003629A9">
        <w:rPr>
          <w:rFonts w:ascii="Times New Roman" w:hAnsi="Times New Roman" w:cs="Times New Roman"/>
          <w:sz w:val="27"/>
          <w:szCs w:val="27"/>
          <w:lang w:val="en-US"/>
        </w:rPr>
        <w:t xml:space="preserve"> ce țin de modificarea bugetului local</w:t>
      </w:r>
      <w:r w:rsidR="005760F5">
        <w:rPr>
          <w:rFonts w:ascii="Times New Roman" w:hAnsi="Times New Roman" w:cs="Times New Roman"/>
          <w:sz w:val="27"/>
          <w:szCs w:val="27"/>
          <w:lang w:val="en-US"/>
        </w:rPr>
        <w:t>,</w:t>
      </w:r>
      <w:r w:rsidRPr="009B4218">
        <w:rPr>
          <w:rFonts w:ascii="Times New Roman" w:hAnsi="Times New Roman" w:cs="Times New Roman"/>
          <w:sz w:val="27"/>
          <w:szCs w:val="27"/>
          <w:lang w:val="en-US"/>
        </w:rPr>
        <w:t>Conform Avizului pozitiv al Comisiei buget, finanțe și agricultură,</w:t>
      </w:r>
      <w:r>
        <w:rPr>
          <w:rFonts w:ascii="Times New Roman" w:hAnsi="Times New Roman" w:cs="Times New Roman"/>
          <w:sz w:val="28"/>
          <w:szCs w:val="28"/>
          <w:lang w:val="en-US"/>
        </w:rPr>
        <w:t xml:space="preserve"> </w:t>
      </w:r>
      <w:r>
        <w:rPr>
          <w:rFonts w:ascii="Times New Roman" w:hAnsi="Times New Roman" w:cs="Times New Roman"/>
          <w:b/>
          <w:i/>
          <w:sz w:val="28"/>
          <w:szCs w:val="28"/>
          <w:lang w:val="en-US"/>
        </w:rPr>
        <w:t>Consiliul local DECIDE:</w:t>
      </w:r>
    </w:p>
    <w:p w:rsidR="009A47B8" w:rsidRPr="009B4218" w:rsidRDefault="003A0CA9" w:rsidP="009A47B8">
      <w:pPr>
        <w:spacing w:after="0"/>
        <w:jc w:val="both"/>
        <w:rPr>
          <w:rStyle w:val="aa"/>
          <w:rFonts w:ascii="Times New Roman" w:hAnsi="Times New Roman" w:cs="Times New Roman"/>
          <w:b w:val="0"/>
          <w:sz w:val="27"/>
          <w:szCs w:val="27"/>
          <w:lang w:val="ro-MO"/>
        </w:rPr>
      </w:pPr>
      <w:r w:rsidRPr="009B4218">
        <w:rPr>
          <w:rStyle w:val="aa"/>
          <w:rFonts w:ascii="Times New Roman" w:hAnsi="Times New Roman" w:cs="Times New Roman"/>
          <w:sz w:val="27"/>
          <w:szCs w:val="27"/>
          <w:lang w:val="ro-MO"/>
        </w:rPr>
        <w:t>I</w:t>
      </w:r>
      <w:r w:rsidR="009A47B8" w:rsidRPr="009B4218">
        <w:rPr>
          <w:rStyle w:val="aa"/>
          <w:rFonts w:ascii="Times New Roman" w:hAnsi="Times New Roman" w:cs="Times New Roman"/>
          <w:b w:val="0"/>
          <w:sz w:val="27"/>
          <w:szCs w:val="27"/>
          <w:lang w:val="ro-MO"/>
        </w:rPr>
        <w:t>. Se rectifică partea de</w:t>
      </w:r>
      <w:r w:rsidR="009A47B8">
        <w:rPr>
          <w:rStyle w:val="aa"/>
          <w:rFonts w:ascii="Times New Roman" w:hAnsi="Times New Roman" w:cs="Times New Roman"/>
          <w:b w:val="0"/>
          <w:sz w:val="27"/>
          <w:szCs w:val="27"/>
          <w:lang w:val="ro-MO"/>
        </w:rPr>
        <w:t xml:space="preserve"> cheltuieli a bugetului local </w:t>
      </w:r>
      <w:r w:rsidR="009A47B8" w:rsidRPr="009B4218">
        <w:rPr>
          <w:rStyle w:val="aa"/>
          <w:rFonts w:ascii="Times New Roman" w:hAnsi="Times New Roman" w:cs="Times New Roman"/>
          <w:b w:val="0"/>
          <w:sz w:val="27"/>
          <w:szCs w:val="27"/>
          <w:lang w:val="ro-MO"/>
        </w:rPr>
        <w:t xml:space="preserve">Zăicana aprobat pe anul 2019 din soldul disponibil de </w:t>
      </w:r>
      <w:r w:rsidR="009A47B8" w:rsidRPr="009B4218">
        <w:rPr>
          <w:rStyle w:val="aa"/>
          <w:rFonts w:ascii="Times New Roman" w:hAnsi="Times New Roman" w:cs="Times New Roman"/>
          <w:sz w:val="27"/>
          <w:szCs w:val="27"/>
          <w:lang w:val="ro-MO"/>
        </w:rPr>
        <w:t>365</w:t>
      </w:r>
      <w:r w:rsidR="009A47B8">
        <w:rPr>
          <w:rStyle w:val="aa"/>
          <w:rFonts w:ascii="Times New Roman" w:hAnsi="Times New Roman" w:cs="Times New Roman"/>
          <w:sz w:val="27"/>
          <w:szCs w:val="27"/>
          <w:lang w:val="ro-MO"/>
        </w:rPr>
        <w:t>,5</w:t>
      </w:r>
      <w:r w:rsidR="009A47B8" w:rsidRPr="009B4218">
        <w:rPr>
          <w:rStyle w:val="aa"/>
          <w:rFonts w:ascii="Times New Roman" w:hAnsi="Times New Roman" w:cs="Times New Roman"/>
          <w:sz w:val="27"/>
          <w:szCs w:val="27"/>
          <w:lang w:val="ro-MO"/>
        </w:rPr>
        <w:t xml:space="preserve"> lei</w:t>
      </w:r>
      <w:r w:rsidR="009A47B8" w:rsidRPr="009B4218">
        <w:rPr>
          <w:rStyle w:val="aa"/>
          <w:rFonts w:ascii="Times New Roman" w:hAnsi="Times New Roman" w:cs="Times New Roman"/>
          <w:b w:val="0"/>
          <w:sz w:val="27"/>
          <w:szCs w:val="27"/>
          <w:lang w:val="ro-MO"/>
        </w:rPr>
        <w:t xml:space="preserve"> cu suma de </w:t>
      </w:r>
      <w:r w:rsidR="009A47B8" w:rsidRPr="009B4218">
        <w:rPr>
          <w:rStyle w:val="aa"/>
          <w:rFonts w:ascii="Times New Roman" w:hAnsi="Times New Roman" w:cs="Times New Roman"/>
          <w:sz w:val="27"/>
          <w:szCs w:val="27"/>
          <w:lang w:val="ro-MO"/>
        </w:rPr>
        <w:t>365</w:t>
      </w:r>
      <w:r w:rsidR="009A47B8">
        <w:rPr>
          <w:rStyle w:val="aa"/>
          <w:rFonts w:ascii="Times New Roman" w:hAnsi="Times New Roman" w:cs="Times New Roman"/>
          <w:sz w:val="27"/>
          <w:szCs w:val="27"/>
          <w:lang w:val="ro-MO"/>
        </w:rPr>
        <w:t>,5</w:t>
      </w:r>
      <w:r w:rsidR="009A47B8" w:rsidRPr="009B4218">
        <w:rPr>
          <w:rStyle w:val="aa"/>
          <w:rFonts w:ascii="Times New Roman" w:hAnsi="Times New Roman" w:cs="Times New Roman"/>
          <w:sz w:val="27"/>
          <w:szCs w:val="27"/>
          <w:lang w:val="ro-MO"/>
        </w:rPr>
        <w:t xml:space="preserve"> lei </w:t>
      </w:r>
      <w:r w:rsidR="009A47B8" w:rsidRPr="009B4218">
        <w:rPr>
          <w:rStyle w:val="aa"/>
          <w:rFonts w:ascii="Times New Roman" w:hAnsi="Times New Roman" w:cs="Times New Roman"/>
          <w:b w:val="0"/>
          <w:sz w:val="27"/>
          <w:szCs w:val="27"/>
          <w:lang w:val="ro-MO"/>
        </w:rPr>
        <w:t>după cum urmează</w:t>
      </w:r>
      <w:r w:rsidR="009A47B8">
        <w:rPr>
          <w:rStyle w:val="aa"/>
          <w:rFonts w:ascii="Times New Roman" w:hAnsi="Times New Roman" w:cs="Times New Roman"/>
          <w:b w:val="0"/>
          <w:sz w:val="27"/>
          <w:szCs w:val="27"/>
          <w:lang w:val="ro-MO"/>
        </w:rPr>
        <w:t xml:space="preserve"> la următoarele capitole</w:t>
      </w:r>
      <w:r w:rsidR="009A47B8" w:rsidRPr="009B4218">
        <w:rPr>
          <w:rStyle w:val="aa"/>
          <w:rFonts w:ascii="Times New Roman" w:hAnsi="Times New Roman" w:cs="Times New Roman"/>
          <w:b w:val="0"/>
          <w:sz w:val="27"/>
          <w:szCs w:val="27"/>
          <w:lang w:val="ro-MO"/>
        </w:rPr>
        <w:t>:</w:t>
      </w:r>
    </w:p>
    <w:p w:rsidR="009A47B8" w:rsidRPr="009B4218" w:rsidRDefault="009A47B8" w:rsidP="009A47B8">
      <w:pPr>
        <w:spacing w:after="0"/>
        <w:jc w:val="both"/>
        <w:rPr>
          <w:rStyle w:val="aa"/>
          <w:rFonts w:ascii="Times New Roman" w:hAnsi="Times New Roman" w:cs="Times New Roman"/>
          <w:b w:val="0"/>
          <w:sz w:val="27"/>
          <w:szCs w:val="27"/>
          <w:lang w:val="ro-MO"/>
        </w:rPr>
      </w:pPr>
      <w:r w:rsidRPr="009B4218">
        <w:rPr>
          <w:rStyle w:val="aa"/>
          <w:rFonts w:ascii="Times New Roman" w:hAnsi="Times New Roman" w:cs="Times New Roman"/>
          <w:sz w:val="27"/>
          <w:szCs w:val="27"/>
          <w:lang w:val="ro-MO"/>
        </w:rPr>
        <w:t>1.1</w:t>
      </w:r>
      <w:r w:rsidRPr="009B4218">
        <w:rPr>
          <w:rStyle w:val="aa"/>
          <w:rFonts w:ascii="Times New Roman" w:hAnsi="Times New Roman" w:cs="Times New Roman"/>
          <w:b w:val="0"/>
          <w:sz w:val="27"/>
          <w:szCs w:val="27"/>
          <w:lang w:val="ro-MO"/>
        </w:rPr>
        <w:t xml:space="preserve"> </w:t>
      </w:r>
      <w:r w:rsidRPr="009B4218">
        <w:rPr>
          <w:rStyle w:val="aa"/>
          <w:rFonts w:ascii="Times New Roman" w:hAnsi="Times New Roman" w:cs="Times New Roman"/>
          <w:sz w:val="27"/>
          <w:szCs w:val="27"/>
          <w:lang w:val="ro-MO"/>
        </w:rPr>
        <w:t>222990 - 15000 lei</w:t>
      </w:r>
      <w:r w:rsidRPr="009B4218">
        <w:rPr>
          <w:rStyle w:val="aa"/>
          <w:rFonts w:ascii="Times New Roman" w:hAnsi="Times New Roman" w:cs="Times New Roman"/>
          <w:b w:val="0"/>
          <w:sz w:val="27"/>
          <w:szCs w:val="27"/>
          <w:lang w:val="ro-MO"/>
        </w:rPr>
        <w:t>/ plata pentru lucrările efectuate de către OCT Criuleni.</w:t>
      </w:r>
    </w:p>
    <w:p w:rsidR="009A47B8" w:rsidRPr="009B4218" w:rsidRDefault="009A47B8" w:rsidP="009A47B8">
      <w:pPr>
        <w:spacing w:after="0"/>
        <w:jc w:val="both"/>
        <w:rPr>
          <w:rStyle w:val="aa"/>
          <w:rFonts w:ascii="Times New Roman" w:hAnsi="Times New Roman" w:cs="Times New Roman"/>
          <w:b w:val="0"/>
          <w:sz w:val="27"/>
          <w:szCs w:val="27"/>
          <w:lang w:val="ro-MO"/>
        </w:rPr>
      </w:pPr>
      <w:r w:rsidRPr="009B4218">
        <w:rPr>
          <w:rStyle w:val="aa"/>
          <w:rFonts w:ascii="Times New Roman" w:hAnsi="Times New Roman" w:cs="Times New Roman"/>
          <w:sz w:val="27"/>
          <w:szCs w:val="27"/>
          <w:lang w:val="ro-MO"/>
        </w:rPr>
        <w:t>1.2</w:t>
      </w:r>
      <w:r>
        <w:rPr>
          <w:rStyle w:val="aa"/>
          <w:rFonts w:ascii="Times New Roman" w:hAnsi="Times New Roman" w:cs="Times New Roman"/>
          <w:sz w:val="27"/>
          <w:szCs w:val="27"/>
          <w:lang w:val="ro-MO"/>
        </w:rPr>
        <w:t xml:space="preserve"> 222990 - 35000lei</w:t>
      </w:r>
      <w:r w:rsidRPr="009B4218">
        <w:rPr>
          <w:rStyle w:val="aa"/>
          <w:rFonts w:ascii="Times New Roman" w:hAnsi="Times New Roman" w:cs="Times New Roman"/>
          <w:sz w:val="27"/>
          <w:szCs w:val="27"/>
          <w:lang w:val="ro-MO"/>
        </w:rPr>
        <w:t>/</w:t>
      </w:r>
      <w:r w:rsidRPr="009B4218">
        <w:rPr>
          <w:rStyle w:val="aa"/>
          <w:rFonts w:ascii="Times New Roman" w:hAnsi="Times New Roman" w:cs="Times New Roman"/>
          <w:b w:val="0"/>
          <w:sz w:val="27"/>
          <w:szCs w:val="27"/>
          <w:lang w:val="ro-MO"/>
        </w:rPr>
        <w:t xml:space="preserve"> plata pentru arenda unui Greider în scopul efectuării lucrărilor de infrastructură a drumurilor locale.</w:t>
      </w:r>
    </w:p>
    <w:p w:rsidR="009A47B8" w:rsidRDefault="009A47B8" w:rsidP="009A47B8">
      <w:pPr>
        <w:spacing w:after="0"/>
        <w:jc w:val="both"/>
        <w:rPr>
          <w:rStyle w:val="aa"/>
          <w:rFonts w:ascii="Times New Roman" w:hAnsi="Times New Roman" w:cs="Times New Roman"/>
          <w:b w:val="0"/>
          <w:sz w:val="27"/>
          <w:szCs w:val="27"/>
          <w:lang w:val="ro-MO"/>
        </w:rPr>
      </w:pPr>
      <w:r w:rsidRPr="009B4218">
        <w:rPr>
          <w:rStyle w:val="aa"/>
          <w:rFonts w:ascii="Times New Roman" w:hAnsi="Times New Roman" w:cs="Times New Roman"/>
          <w:sz w:val="27"/>
          <w:szCs w:val="27"/>
          <w:lang w:val="ro-MO"/>
        </w:rPr>
        <w:t>1.3</w:t>
      </w:r>
      <w:r w:rsidRPr="009B4218">
        <w:rPr>
          <w:rStyle w:val="aa"/>
          <w:rFonts w:ascii="Times New Roman" w:hAnsi="Times New Roman" w:cs="Times New Roman"/>
          <w:b w:val="0"/>
          <w:sz w:val="27"/>
          <w:szCs w:val="27"/>
          <w:lang w:val="ro-MO"/>
        </w:rPr>
        <w:t xml:space="preserve"> </w:t>
      </w:r>
      <w:r w:rsidRPr="009B4218">
        <w:rPr>
          <w:rStyle w:val="aa"/>
          <w:rFonts w:ascii="Times New Roman" w:hAnsi="Times New Roman" w:cs="Times New Roman"/>
          <w:sz w:val="27"/>
          <w:szCs w:val="27"/>
          <w:lang w:val="ro-MO"/>
        </w:rPr>
        <w:t>222990 –</w:t>
      </w:r>
      <w:r>
        <w:rPr>
          <w:rStyle w:val="aa"/>
          <w:rFonts w:ascii="Times New Roman" w:hAnsi="Times New Roman" w:cs="Times New Roman"/>
          <w:sz w:val="27"/>
          <w:szCs w:val="27"/>
          <w:lang w:val="ro-MO"/>
        </w:rPr>
        <w:t xml:space="preserve"> 6500</w:t>
      </w:r>
      <w:r w:rsidRPr="009B4218">
        <w:rPr>
          <w:rStyle w:val="aa"/>
          <w:rFonts w:ascii="Times New Roman" w:hAnsi="Times New Roman" w:cs="Times New Roman"/>
          <w:sz w:val="27"/>
          <w:szCs w:val="27"/>
          <w:lang w:val="ro-MO"/>
        </w:rPr>
        <w:t xml:space="preserve"> lei</w:t>
      </w:r>
      <w:r w:rsidRPr="009B4218">
        <w:rPr>
          <w:rStyle w:val="aa"/>
          <w:rFonts w:ascii="Times New Roman" w:hAnsi="Times New Roman" w:cs="Times New Roman"/>
          <w:b w:val="0"/>
          <w:sz w:val="27"/>
          <w:szCs w:val="27"/>
          <w:lang w:val="ro-MO"/>
        </w:rPr>
        <w:t xml:space="preserve">/ organizarea </w:t>
      </w:r>
      <w:r>
        <w:rPr>
          <w:rStyle w:val="aa"/>
          <w:rFonts w:ascii="Times New Roman" w:hAnsi="Times New Roman" w:cs="Times New Roman"/>
          <w:b w:val="0"/>
          <w:sz w:val="27"/>
          <w:szCs w:val="27"/>
          <w:lang w:val="ro-MO"/>
        </w:rPr>
        <w:t>și petrecerea</w:t>
      </w:r>
      <w:r w:rsidRPr="009B4218">
        <w:rPr>
          <w:rStyle w:val="aa"/>
          <w:rFonts w:ascii="Times New Roman" w:hAnsi="Times New Roman" w:cs="Times New Roman"/>
          <w:b w:val="0"/>
          <w:sz w:val="27"/>
          <w:szCs w:val="27"/>
          <w:lang w:val="ro-MO"/>
        </w:rPr>
        <w:t xml:space="preserve"> Ziua Internațională a Femeii</w:t>
      </w:r>
      <w:r>
        <w:rPr>
          <w:rStyle w:val="aa"/>
          <w:rFonts w:ascii="Times New Roman" w:hAnsi="Times New Roman" w:cs="Times New Roman"/>
          <w:b w:val="0"/>
          <w:sz w:val="27"/>
          <w:szCs w:val="27"/>
          <w:lang w:val="ro-MO"/>
        </w:rPr>
        <w:t xml:space="preserve"> </w:t>
      </w:r>
      <w:r w:rsidRPr="001906F0">
        <w:rPr>
          <w:rStyle w:val="aa"/>
          <w:rFonts w:ascii="Times New Roman" w:hAnsi="Times New Roman" w:cs="Times New Roman"/>
          <w:sz w:val="27"/>
          <w:szCs w:val="27"/>
          <w:lang w:val="ro-MO"/>
        </w:rPr>
        <w:t>8 Marti</w:t>
      </w:r>
      <w:r>
        <w:rPr>
          <w:rStyle w:val="aa"/>
          <w:rFonts w:ascii="Times New Roman" w:hAnsi="Times New Roman" w:cs="Times New Roman"/>
          <w:b w:val="0"/>
          <w:sz w:val="27"/>
          <w:szCs w:val="27"/>
          <w:lang w:val="ro-MO"/>
        </w:rPr>
        <w:t>e.</w:t>
      </w:r>
    </w:p>
    <w:p w:rsidR="009A47B8" w:rsidRDefault="009A47B8" w:rsidP="009A47B8">
      <w:pPr>
        <w:spacing w:after="0"/>
        <w:jc w:val="both"/>
        <w:rPr>
          <w:rStyle w:val="aa"/>
          <w:rFonts w:ascii="Times New Roman" w:hAnsi="Times New Roman" w:cs="Times New Roman"/>
          <w:b w:val="0"/>
          <w:sz w:val="27"/>
          <w:szCs w:val="27"/>
          <w:lang w:val="ro-MO"/>
        </w:rPr>
      </w:pPr>
      <w:r w:rsidRPr="00152FEF">
        <w:rPr>
          <w:rStyle w:val="aa"/>
          <w:rFonts w:ascii="Times New Roman" w:hAnsi="Times New Roman" w:cs="Times New Roman"/>
          <w:sz w:val="27"/>
          <w:szCs w:val="27"/>
          <w:lang w:val="ro-MO"/>
        </w:rPr>
        <w:t>1.4 222990</w:t>
      </w:r>
      <w:r w:rsidRPr="009B4218">
        <w:rPr>
          <w:rStyle w:val="aa"/>
          <w:rFonts w:ascii="Times New Roman" w:hAnsi="Times New Roman" w:cs="Times New Roman"/>
          <w:b w:val="0"/>
          <w:sz w:val="27"/>
          <w:szCs w:val="27"/>
          <w:lang w:val="ro-MO"/>
        </w:rPr>
        <w:t xml:space="preserve"> </w:t>
      </w:r>
      <w:r>
        <w:rPr>
          <w:rStyle w:val="aa"/>
          <w:rFonts w:ascii="Times New Roman" w:hAnsi="Times New Roman" w:cs="Times New Roman"/>
          <w:b w:val="0"/>
          <w:sz w:val="27"/>
          <w:szCs w:val="27"/>
          <w:lang w:val="ro-MO"/>
        </w:rPr>
        <w:t xml:space="preserve">- </w:t>
      </w:r>
      <w:r>
        <w:rPr>
          <w:rStyle w:val="aa"/>
          <w:rFonts w:ascii="Times New Roman" w:hAnsi="Times New Roman" w:cs="Times New Roman"/>
          <w:sz w:val="27"/>
          <w:szCs w:val="27"/>
          <w:lang w:val="ro-MO"/>
        </w:rPr>
        <w:t>2</w:t>
      </w:r>
      <w:r w:rsidRPr="00152FEF">
        <w:rPr>
          <w:rStyle w:val="aa"/>
          <w:rFonts w:ascii="Times New Roman" w:hAnsi="Times New Roman" w:cs="Times New Roman"/>
          <w:sz w:val="27"/>
          <w:szCs w:val="27"/>
          <w:lang w:val="ro-MO"/>
        </w:rPr>
        <w:t>000</w:t>
      </w:r>
      <w:r>
        <w:rPr>
          <w:rStyle w:val="aa"/>
          <w:rFonts w:ascii="Times New Roman" w:hAnsi="Times New Roman" w:cs="Times New Roman"/>
          <w:sz w:val="27"/>
          <w:szCs w:val="27"/>
          <w:lang w:val="ro-MO"/>
        </w:rPr>
        <w:t xml:space="preserve"> lei/</w:t>
      </w:r>
      <w:r>
        <w:rPr>
          <w:rStyle w:val="aa"/>
          <w:rFonts w:ascii="Times New Roman" w:hAnsi="Times New Roman" w:cs="Times New Roman"/>
          <w:b w:val="0"/>
          <w:sz w:val="27"/>
          <w:szCs w:val="27"/>
          <w:lang w:val="ro-MO"/>
        </w:rPr>
        <w:t xml:space="preserve"> pentru organizarea și petrecerea sărbătorilor </w:t>
      </w:r>
      <w:r w:rsidRPr="00152FEF">
        <w:rPr>
          <w:rStyle w:val="aa"/>
          <w:rFonts w:ascii="Times New Roman" w:hAnsi="Times New Roman" w:cs="Times New Roman"/>
          <w:sz w:val="27"/>
          <w:szCs w:val="27"/>
          <w:lang w:val="ro-MO"/>
        </w:rPr>
        <w:t>9 Mai</w:t>
      </w:r>
      <w:r>
        <w:rPr>
          <w:rStyle w:val="aa"/>
          <w:rFonts w:ascii="Times New Roman" w:hAnsi="Times New Roman" w:cs="Times New Roman"/>
          <w:sz w:val="27"/>
          <w:szCs w:val="27"/>
          <w:lang w:val="ro-MO"/>
        </w:rPr>
        <w:t xml:space="preserve">, </w:t>
      </w:r>
      <w:r w:rsidRPr="009B4218">
        <w:rPr>
          <w:rStyle w:val="aa"/>
          <w:rFonts w:ascii="Times New Roman" w:hAnsi="Times New Roman" w:cs="Times New Roman"/>
          <w:b w:val="0"/>
          <w:sz w:val="27"/>
          <w:szCs w:val="27"/>
          <w:lang w:val="ro-MO"/>
        </w:rPr>
        <w:t xml:space="preserve">Ziua </w:t>
      </w:r>
      <w:r>
        <w:rPr>
          <w:rStyle w:val="aa"/>
          <w:rFonts w:ascii="Times New Roman" w:hAnsi="Times New Roman" w:cs="Times New Roman"/>
          <w:b w:val="0"/>
          <w:sz w:val="27"/>
          <w:szCs w:val="27"/>
          <w:lang w:val="ro-MO"/>
        </w:rPr>
        <w:t>Victoriei asupra fascizmului și Ziua victimilor represiilor politice.</w:t>
      </w:r>
    </w:p>
    <w:p w:rsidR="009A47B8" w:rsidRDefault="009A47B8" w:rsidP="009A47B8">
      <w:pPr>
        <w:spacing w:after="0"/>
        <w:jc w:val="both"/>
        <w:rPr>
          <w:rStyle w:val="aa"/>
          <w:rFonts w:ascii="Times New Roman" w:hAnsi="Times New Roman" w:cs="Times New Roman"/>
          <w:sz w:val="27"/>
          <w:szCs w:val="27"/>
          <w:lang w:val="ro-MO"/>
        </w:rPr>
      </w:pPr>
      <w:r w:rsidRPr="00152FEF">
        <w:rPr>
          <w:rStyle w:val="aa"/>
          <w:rFonts w:ascii="Times New Roman" w:hAnsi="Times New Roman" w:cs="Times New Roman"/>
          <w:sz w:val="27"/>
          <w:szCs w:val="27"/>
          <w:lang w:val="ro-MO"/>
        </w:rPr>
        <w:t xml:space="preserve">1.5 </w:t>
      </w:r>
      <w:r>
        <w:rPr>
          <w:rStyle w:val="aa"/>
          <w:rFonts w:ascii="Times New Roman" w:hAnsi="Times New Roman" w:cs="Times New Roman"/>
          <w:sz w:val="27"/>
          <w:szCs w:val="27"/>
          <w:lang w:val="ro-MO"/>
        </w:rPr>
        <w:t>222990 - 5</w:t>
      </w:r>
      <w:r w:rsidRPr="00152FEF">
        <w:rPr>
          <w:rStyle w:val="aa"/>
          <w:rFonts w:ascii="Times New Roman" w:hAnsi="Times New Roman" w:cs="Times New Roman"/>
          <w:sz w:val="27"/>
          <w:szCs w:val="27"/>
          <w:lang w:val="ro-MO"/>
        </w:rPr>
        <w:t>000 lei/</w:t>
      </w:r>
      <w:r>
        <w:rPr>
          <w:rStyle w:val="aa"/>
          <w:rFonts w:ascii="Times New Roman" w:hAnsi="Times New Roman" w:cs="Times New Roman"/>
          <w:sz w:val="27"/>
          <w:szCs w:val="27"/>
          <w:lang w:val="ro-MO"/>
        </w:rPr>
        <w:t xml:space="preserve"> </w:t>
      </w:r>
      <w:r>
        <w:rPr>
          <w:rStyle w:val="aa"/>
          <w:rFonts w:ascii="Times New Roman" w:hAnsi="Times New Roman" w:cs="Times New Roman"/>
          <w:b w:val="0"/>
          <w:sz w:val="27"/>
          <w:szCs w:val="27"/>
          <w:lang w:val="ro-MO"/>
        </w:rPr>
        <w:t xml:space="preserve">pentru organizarea și desfășurarea Ziua Internațională a ocrotirii copilului </w:t>
      </w:r>
      <w:r w:rsidRPr="00152FEF">
        <w:rPr>
          <w:rStyle w:val="aa"/>
          <w:rFonts w:ascii="Times New Roman" w:hAnsi="Times New Roman" w:cs="Times New Roman"/>
          <w:sz w:val="27"/>
          <w:szCs w:val="27"/>
          <w:lang w:val="ro-MO"/>
        </w:rPr>
        <w:t>1 iunie</w:t>
      </w:r>
    </w:p>
    <w:p w:rsidR="009A47B8" w:rsidRDefault="009A47B8" w:rsidP="009A47B8">
      <w:pPr>
        <w:spacing w:after="0"/>
        <w:jc w:val="both"/>
        <w:rPr>
          <w:rStyle w:val="aa"/>
          <w:rFonts w:ascii="Times New Roman" w:hAnsi="Times New Roman" w:cs="Times New Roman"/>
          <w:b w:val="0"/>
          <w:sz w:val="27"/>
          <w:szCs w:val="27"/>
          <w:lang w:val="ro-MO"/>
        </w:rPr>
      </w:pPr>
      <w:r>
        <w:rPr>
          <w:rStyle w:val="aa"/>
          <w:rFonts w:ascii="Times New Roman" w:hAnsi="Times New Roman" w:cs="Times New Roman"/>
          <w:sz w:val="27"/>
          <w:szCs w:val="27"/>
          <w:lang w:val="ro-MO"/>
        </w:rPr>
        <w:t xml:space="preserve">1.6 222990 - 10000 lei/ </w:t>
      </w:r>
      <w:r w:rsidRPr="009B4218">
        <w:rPr>
          <w:rStyle w:val="aa"/>
          <w:rFonts w:ascii="Times New Roman" w:hAnsi="Times New Roman" w:cs="Times New Roman"/>
          <w:b w:val="0"/>
          <w:sz w:val="27"/>
          <w:szCs w:val="27"/>
          <w:lang w:val="ro-MO"/>
        </w:rPr>
        <w:t>satului</w:t>
      </w:r>
      <w:r>
        <w:rPr>
          <w:rStyle w:val="aa"/>
          <w:rFonts w:ascii="Times New Roman" w:hAnsi="Times New Roman" w:cs="Times New Roman"/>
          <w:sz w:val="27"/>
          <w:szCs w:val="27"/>
          <w:lang w:val="ro-MO"/>
        </w:rPr>
        <w:t xml:space="preserve"> </w:t>
      </w:r>
      <w:r>
        <w:rPr>
          <w:rStyle w:val="aa"/>
          <w:rFonts w:ascii="Times New Roman" w:hAnsi="Times New Roman" w:cs="Times New Roman"/>
          <w:b w:val="0"/>
          <w:sz w:val="27"/>
          <w:szCs w:val="27"/>
          <w:lang w:val="ro-MO"/>
        </w:rPr>
        <w:t xml:space="preserve">pentru organizarea și desfășurarea Ziua satului </w:t>
      </w:r>
      <w:r w:rsidRPr="009B4218">
        <w:rPr>
          <w:rStyle w:val="aa"/>
          <w:rFonts w:ascii="Times New Roman" w:hAnsi="Times New Roman" w:cs="Times New Roman"/>
          <w:b w:val="0"/>
          <w:sz w:val="27"/>
          <w:szCs w:val="27"/>
          <w:lang w:val="ro-MO"/>
        </w:rPr>
        <w:t>(organizarea festivalului</w:t>
      </w:r>
      <w:r>
        <w:rPr>
          <w:rStyle w:val="aa"/>
          <w:rFonts w:ascii="Times New Roman" w:hAnsi="Times New Roman" w:cs="Times New Roman"/>
          <w:b w:val="0"/>
          <w:sz w:val="27"/>
          <w:szCs w:val="27"/>
          <w:lang w:val="ro-MO"/>
        </w:rPr>
        <w:t xml:space="preserve"> </w:t>
      </w:r>
      <w:r w:rsidRPr="009B4218">
        <w:rPr>
          <w:rStyle w:val="aa"/>
          <w:rFonts w:ascii="Times New Roman" w:hAnsi="Times New Roman" w:cs="Times New Roman"/>
          <w:b w:val="0"/>
          <w:sz w:val="27"/>
          <w:szCs w:val="27"/>
          <w:lang w:val="ro-MO"/>
        </w:rPr>
        <w:t>”La plăcinte”-</w:t>
      </w:r>
      <w:r>
        <w:rPr>
          <w:rStyle w:val="aa"/>
          <w:rFonts w:ascii="Times New Roman" w:hAnsi="Times New Roman" w:cs="Times New Roman"/>
          <w:b w:val="0"/>
          <w:sz w:val="27"/>
          <w:szCs w:val="27"/>
          <w:lang w:val="ro-MO"/>
        </w:rPr>
        <w:t xml:space="preserve"> I ediție) pentru organizarea la </w:t>
      </w:r>
      <w:r w:rsidRPr="005F3A4A">
        <w:rPr>
          <w:rStyle w:val="aa"/>
          <w:rFonts w:ascii="Times New Roman" w:hAnsi="Times New Roman" w:cs="Times New Roman"/>
          <w:sz w:val="27"/>
          <w:szCs w:val="27"/>
          <w:lang w:val="ro-MO"/>
        </w:rPr>
        <w:t>1 octombrie</w:t>
      </w:r>
      <w:r>
        <w:rPr>
          <w:rStyle w:val="aa"/>
          <w:rFonts w:ascii="Times New Roman" w:hAnsi="Times New Roman" w:cs="Times New Roman"/>
          <w:b w:val="0"/>
          <w:sz w:val="27"/>
          <w:szCs w:val="27"/>
          <w:lang w:val="ro-MO"/>
        </w:rPr>
        <w:t xml:space="preserve">  Zilei Internaționale a oamenilor în etate,</w:t>
      </w:r>
      <w:r w:rsidRPr="00A15A08">
        <w:rPr>
          <w:rStyle w:val="aa"/>
          <w:rFonts w:ascii="Times New Roman" w:hAnsi="Times New Roman" w:cs="Times New Roman"/>
          <w:b w:val="0"/>
          <w:sz w:val="27"/>
          <w:szCs w:val="27"/>
          <w:lang w:val="ro-MO"/>
        </w:rPr>
        <w:t xml:space="preserve"> </w:t>
      </w:r>
      <w:r>
        <w:rPr>
          <w:rStyle w:val="aa"/>
          <w:rFonts w:ascii="Times New Roman" w:hAnsi="Times New Roman" w:cs="Times New Roman"/>
          <w:b w:val="0"/>
          <w:sz w:val="27"/>
          <w:szCs w:val="27"/>
          <w:lang w:val="ro-MO"/>
        </w:rPr>
        <w:t xml:space="preserve">pentru organizarea la </w:t>
      </w:r>
      <w:r w:rsidRPr="005F3A4A">
        <w:rPr>
          <w:rStyle w:val="aa"/>
          <w:rFonts w:ascii="Times New Roman" w:hAnsi="Times New Roman" w:cs="Times New Roman"/>
          <w:sz w:val="27"/>
          <w:szCs w:val="27"/>
          <w:lang w:val="ro-MO"/>
        </w:rPr>
        <w:t>3 decembrie</w:t>
      </w:r>
      <w:r>
        <w:rPr>
          <w:rStyle w:val="aa"/>
          <w:rFonts w:ascii="Times New Roman" w:hAnsi="Times New Roman" w:cs="Times New Roman"/>
          <w:b w:val="0"/>
          <w:sz w:val="27"/>
          <w:szCs w:val="27"/>
          <w:lang w:val="ro-MO"/>
        </w:rPr>
        <w:t xml:space="preserve"> a  Zilei Internaționale a persoanelor cu dizabilități, ziua profesorului;</w:t>
      </w:r>
    </w:p>
    <w:p w:rsidR="009A47B8" w:rsidRDefault="009A47B8" w:rsidP="009A47B8">
      <w:pPr>
        <w:spacing w:after="0"/>
        <w:jc w:val="both"/>
        <w:rPr>
          <w:rStyle w:val="aa"/>
          <w:rFonts w:ascii="Times New Roman" w:hAnsi="Times New Roman" w:cs="Times New Roman"/>
          <w:b w:val="0"/>
          <w:sz w:val="27"/>
          <w:szCs w:val="27"/>
          <w:lang w:val="ro-MO"/>
        </w:rPr>
      </w:pPr>
      <w:r w:rsidRPr="005F3A4A">
        <w:rPr>
          <w:rStyle w:val="aa"/>
          <w:rFonts w:ascii="Times New Roman" w:hAnsi="Times New Roman" w:cs="Times New Roman"/>
          <w:sz w:val="27"/>
          <w:szCs w:val="27"/>
          <w:lang w:val="ro-MO"/>
        </w:rPr>
        <w:t>1.7</w:t>
      </w:r>
      <w:r>
        <w:rPr>
          <w:rStyle w:val="aa"/>
          <w:rFonts w:ascii="Times New Roman" w:hAnsi="Times New Roman" w:cs="Times New Roman"/>
          <w:sz w:val="27"/>
          <w:szCs w:val="27"/>
          <w:lang w:val="ro-MO"/>
        </w:rPr>
        <w:t xml:space="preserve"> 222990 – 50000</w:t>
      </w:r>
      <w:r w:rsidRPr="009B4218">
        <w:rPr>
          <w:rStyle w:val="aa"/>
          <w:rFonts w:ascii="Times New Roman" w:hAnsi="Times New Roman" w:cs="Times New Roman"/>
          <w:sz w:val="27"/>
          <w:szCs w:val="27"/>
          <w:lang w:val="ro-MO"/>
        </w:rPr>
        <w:t xml:space="preserve"> lei</w:t>
      </w:r>
      <w:r w:rsidRPr="009B4218">
        <w:rPr>
          <w:rStyle w:val="aa"/>
          <w:rFonts w:ascii="Times New Roman" w:hAnsi="Times New Roman" w:cs="Times New Roman"/>
          <w:b w:val="0"/>
          <w:sz w:val="27"/>
          <w:szCs w:val="27"/>
          <w:lang w:val="ro-MO"/>
        </w:rPr>
        <w:t>/ plata pentru efectuarea proiectelor și devizelor de lucrări.</w:t>
      </w:r>
    </w:p>
    <w:p w:rsidR="009A47B8" w:rsidRPr="005F3A4A" w:rsidRDefault="009A47B8" w:rsidP="009A47B8">
      <w:pPr>
        <w:spacing w:after="0"/>
        <w:jc w:val="both"/>
        <w:rPr>
          <w:rStyle w:val="aa"/>
          <w:rFonts w:ascii="Times New Roman" w:hAnsi="Times New Roman" w:cs="Times New Roman"/>
          <w:b w:val="0"/>
          <w:sz w:val="27"/>
          <w:szCs w:val="27"/>
          <w:lang w:val="ro-MO"/>
        </w:rPr>
      </w:pPr>
      <w:r>
        <w:rPr>
          <w:rStyle w:val="aa"/>
          <w:rFonts w:ascii="Times New Roman" w:hAnsi="Times New Roman" w:cs="Times New Roman"/>
          <w:sz w:val="27"/>
          <w:szCs w:val="27"/>
          <w:lang w:val="ro-MO"/>
        </w:rPr>
        <w:t xml:space="preserve">1.8 </w:t>
      </w:r>
      <w:r w:rsidRPr="009B4218">
        <w:rPr>
          <w:rStyle w:val="aa"/>
          <w:rFonts w:ascii="Times New Roman" w:hAnsi="Times New Roman" w:cs="Times New Roman"/>
          <w:sz w:val="27"/>
          <w:szCs w:val="27"/>
          <w:lang w:val="ro-MO"/>
        </w:rPr>
        <w:t>222720 - 20000 lei</w:t>
      </w:r>
      <w:r w:rsidRPr="009B4218">
        <w:rPr>
          <w:rStyle w:val="aa"/>
          <w:rFonts w:ascii="Times New Roman" w:hAnsi="Times New Roman" w:cs="Times New Roman"/>
          <w:b w:val="0"/>
          <w:sz w:val="27"/>
          <w:szCs w:val="27"/>
          <w:lang w:val="ro-MO"/>
        </w:rPr>
        <w:t>/ deplasări externe.</w:t>
      </w:r>
    </w:p>
    <w:p w:rsidR="009A47B8" w:rsidRPr="009B4218" w:rsidRDefault="009A47B8" w:rsidP="009A47B8">
      <w:pPr>
        <w:spacing w:after="0"/>
        <w:jc w:val="both"/>
        <w:rPr>
          <w:rStyle w:val="aa"/>
          <w:rFonts w:ascii="Times New Roman" w:hAnsi="Times New Roman" w:cs="Times New Roman"/>
          <w:b w:val="0"/>
          <w:sz w:val="27"/>
          <w:szCs w:val="27"/>
          <w:lang w:val="ro-MO"/>
        </w:rPr>
      </w:pPr>
      <w:r w:rsidRPr="009B4218">
        <w:rPr>
          <w:rStyle w:val="aa"/>
          <w:rFonts w:ascii="Times New Roman" w:hAnsi="Times New Roman" w:cs="Times New Roman"/>
          <w:sz w:val="27"/>
          <w:szCs w:val="27"/>
          <w:lang w:val="ro-MO"/>
        </w:rPr>
        <w:t>1.</w:t>
      </w:r>
      <w:r>
        <w:rPr>
          <w:rStyle w:val="aa"/>
          <w:rFonts w:ascii="Times New Roman" w:hAnsi="Times New Roman" w:cs="Times New Roman"/>
          <w:sz w:val="27"/>
          <w:szCs w:val="27"/>
          <w:lang w:val="ro-MO"/>
        </w:rPr>
        <w:t>9</w:t>
      </w:r>
      <w:r w:rsidRPr="009B4218">
        <w:rPr>
          <w:rStyle w:val="aa"/>
          <w:rFonts w:ascii="Times New Roman" w:hAnsi="Times New Roman" w:cs="Times New Roman"/>
          <w:b w:val="0"/>
          <w:sz w:val="27"/>
          <w:szCs w:val="27"/>
          <w:lang w:val="ro-MO"/>
        </w:rPr>
        <w:t xml:space="preserve"> </w:t>
      </w:r>
      <w:r w:rsidRPr="009B4218">
        <w:rPr>
          <w:rStyle w:val="aa"/>
          <w:rFonts w:ascii="Times New Roman" w:hAnsi="Times New Roman" w:cs="Times New Roman"/>
          <w:sz w:val="27"/>
          <w:szCs w:val="27"/>
          <w:lang w:val="ro-MO"/>
        </w:rPr>
        <w:t xml:space="preserve">222400 – 3000 lei/ </w:t>
      </w:r>
      <w:r w:rsidRPr="009B4218">
        <w:rPr>
          <w:rStyle w:val="aa"/>
          <w:rFonts w:ascii="Times New Roman" w:hAnsi="Times New Roman" w:cs="Times New Roman"/>
          <w:b w:val="0"/>
          <w:sz w:val="27"/>
          <w:szCs w:val="27"/>
          <w:lang w:val="ro-MO"/>
        </w:rPr>
        <w:t>plata pentru transportul recruților.</w:t>
      </w:r>
    </w:p>
    <w:p w:rsidR="009A47B8" w:rsidRPr="009B4218" w:rsidRDefault="009A47B8" w:rsidP="009A47B8">
      <w:pPr>
        <w:spacing w:after="0"/>
        <w:jc w:val="both"/>
        <w:rPr>
          <w:rStyle w:val="aa"/>
          <w:rFonts w:ascii="Times New Roman" w:hAnsi="Times New Roman" w:cs="Times New Roman"/>
          <w:b w:val="0"/>
          <w:sz w:val="27"/>
          <w:szCs w:val="27"/>
          <w:lang w:val="ro-MO"/>
        </w:rPr>
      </w:pPr>
      <w:r w:rsidRPr="009B4218">
        <w:rPr>
          <w:rStyle w:val="aa"/>
          <w:rFonts w:ascii="Times New Roman" w:hAnsi="Times New Roman" w:cs="Times New Roman"/>
          <w:sz w:val="27"/>
          <w:szCs w:val="27"/>
          <w:lang w:val="ro-MO"/>
        </w:rPr>
        <w:t>1.</w:t>
      </w:r>
      <w:r>
        <w:rPr>
          <w:rStyle w:val="aa"/>
          <w:rFonts w:ascii="Times New Roman" w:hAnsi="Times New Roman" w:cs="Times New Roman"/>
          <w:sz w:val="27"/>
          <w:szCs w:val="27"/>
          <w:lang w:val="ro-MO"/>
        </w:rPr>
        <w:t>10</w:t>
      </w:r>
      <w:r w:rsidRPr="009B4218">
        <w:rPr>
          <w:rStyle w:val="aa"/>
          <w:rFonts w:ascii="Times New Roman" w:hAnsi="Times New Roman" w:cs="Times New Roman"/>
          <w:b w:val="0"/>
          <w:sz w:val="27"/>
          <w:szCs w:val="27"/>
          <w:lang w:val="ro-MO"/>
        </w:rPr>
        <w:t xml:space="preserve"> </w:t>
      </w:r>
      <w:r>
        <w:rPr>
          <w:rStyle w:val="aa"/>
          <w:rFonts w:ascii="Times New Roman" w:hAnsi="Times New Roman" w:cs="Times New Roman"/>
          <w:sz w:val="27"/>
          <w:szCs w:val="27"/>
          <w:lang w:val="ro-MO"/>
        </w:rPr>
        <w:t>339110 - 45</w:t>
      </w:r>
      <w:r w:rsidRPr="009B4218">
        <w:rPr>
          <w:rStyle w:val="aa"/>
          <w:rFonts w:ascii="Times New Roman" w:hAnsi="Times New Roman" w:cs="Times New Roman"/>
          <w:sz w:val="27"/>
          <w:szCs w:val="27"/>
          <w:lang w:val="ro-MO"/>
        </w:rPr>
        <w:t>000 lei/</w:t>
      </w:r>
      <w:r w:rsidRPr="009B4218">
        <w:rPr>
          <w:rStyle w:val="aa"/>
          <w:rFonts w:ascii="Times New Roman" w:hAnsi="Times New Roman" w:cs="Times New Roman"/>
          <w:b w:val="0"/>
          <w:sz w:val="27"/>
          <w:szCs w:val="27"/>
          <w:lang w:val="ro-MO"/>
        </w:rPr>
        <w:t xml:space="preserve"> plata pentru procurarea plăcuțelor cu denumirile de străzi.</w:t>
      </w:r>
    </w:p>
    <w:p w:rsidR="009A47B8" w:rsidRPr="009B4218" w:rsidRDefault="009A47B8" w:rsidP="009A47B8">
      <w:pPr>
        <w:tabs>
          <w:tab w:val="left" w:pos="1710"/>
        </w:tabs>
        <w:spacing w:after="0"/>
        <w:jc w:val="both"/>
        <w:rPr>
          <w:rStyle w:val="aa"/>
          <w:rFonts w:ascii="Times New Roman" w:hAnsi="Times New Roman" w:cs="Times New Roman"/>
          <w:b w:val="0"/>
          <w:sz w:val="27"/>
          <w:szCs w:val="27"/>
          <w:lang w:val="ro-MO"/>
        </w:rPr>
      </w:pPr>
      <w:r>
        <w:rPr>
          <w:rStyle w:val="aa"/>
          <w:rFonts w:ascii="Times New Roman" w:hAnsi="Times New Roman" w:cs="Times New Roman"/>
          <w:sz w:val="27"/>
          <w:szCs w:val="27"/>
          <w:lang w:val="ro-MO"/>
        </w:rPr>
        <w:lastRenderedPageBreak/>
        <w:t>1.11</w:t>
      </w:r>
      <w:r w:rsidRPr="009B4218">
        <w:rPr>
          <w:rStyle w:val="aa"/>
          <w:rFonts w:ascii="Times New Roman" w:hAnsi="Times New Roman" w:cs="Times New Roman"/>
          <w:sz w:val="27"/>
          <w:szCs w:val="27"/>
          <w:lang w:val="ro-MO"/>
        </w:rPr>
        <w:t xml:space="preserve"> </w:t>
      </w:r>
      <w:r>
        <w:rPr>
          <w:rStyle w:val="aa"/>
          <w:rFonts w:ascii="Times New Roman" w:hAnsi="Times New Roman" w:cs="Times New Roman"/>
          <w:sz w:val="27"/>
          <w:szCs w:val="27"/>
          <w:lang w:val="ro-MO"/>
        </w:rPr>
        <w:t>316110 - 10</w:t>
      </w:r>
      <w:r w:rsidRPr="009B4218">
        <w:rPr>
          <w:rStyle w:val="aa"/>
          <w:rFonts w:ascii="Times New Roman" w:hAnsi="Times New Roman" w:cs="Times New Roman"/>
          <w:sz w:val="27"/>
          <w:szCs w:val="27"/>
          <w:lang w:val="ro-MO"/>
        </w:rPr>
        <w:t>000 lei/</w:t>
      </w:r>
      <w:r>
        <w:rPr>
          <w:rStyle w:val="aa"/>
          <w:rFonts w:ascii="Times New Roman" w:hAnsi="Times New Roman" w:cs="Times New Roman"/>
          <w:sz w:val="27"/>
          <w:szCs w:val="27"/>
          <w:lang w:val="ro-MO"/>
        </w:rPr>
        <w:t xml:space="preserve"> </w:t>
      </w:r>
      <w:r w:rsidRPr="009B4218">
        <w:rPr>
          <w:rStyle w:val="aa"/>
          <w:rFonts w:ascii="Times New Roman" w:hAnsi="Times New Roman" w:cs="Times New Roman"/>
          <w:b w:val="0"/>
          <w:sz w:val="27"/>
          <w:szCs w:val="27"/>
          <w:lang w:val="ro-MO"/>
        </w:rPr>
        <w:t>plata pentru procurarea unei camere video pentru înregistrarea ședințelor Consiliului local Zăicana.</w:t>
      </w:r>
    </w:p>
    <w:p w:rsidR="009A47B8" w:rsidRPr="009B4218" w:rsidRDefault="009A47B8" w:rsidP="009A47B8">
      <w:pPr>
        <w:tabs>
          <w:tab w:val="left" w:pos="1710"/>
        </w:tabs>
        <w:spacing w:after="0"/>
        <w:jc w:val="both"/>
        <w:rPr>
          <w:rStyle w:val="aa"/>
          <w:rFonts w:ascii="Times New Roman" w:hAnsi="Times New Roman" w:cs="Times New Roman"/>
          <w:b w:val="0"/>
          <w:sz w:val="27"/>
          <w:szCs w:val="27"/>
          <w:lang w:val="ro-MO"/>
        </w:rPr>
      </w:pPr>
      <w:r>
        <w:rPr>
          <w:rStyle w:val="aa"/>
          <w:rFonts w:ascii="Times New Roman" w:hAnsi="Times New Roman" w:cs="Times New Roman"/>
          <w:sz w:val="27"/>
          <w:szCs w:val="27"/>
          <w:lang w:val="ro-MO"/>
        </w:rPr>
        <w:t>1.12 272600</w:t>
      </w:r>
      <w:r w:rsidRPr="009B4218">
        <w:rPr>
          <w:rStyle w:val="aa"/>
          <w:rFonts w:ascii="Times New Roman" w:hAnsi="Times New Roman" w:cs="Times New Roman"/>
          <w:sz w:val="27"/>
          <w:szCs w:val="27"/>
          <w:lang w:val="ro-MO"/>
        </w:rPr>
        <w:t xml:space="preserve"> -</w:t>
      </w:r>
      <w:r>
        <w:rPr>
          <w:rStyle w:val="aa"/>
          <w:rFonts w:ascii="Times New Roman" w:hAnsi="Times New Roman" w:cs="Times New Roman"/>
          <w:sz w:val="27"/>
          <w:szCs w:val="27"/>
          <w:lang w:val="ro-MO"/>
        </w:rPr>
        <w:t xml:space="preserve"> 2600</w:t>
      </w:r>
      <w:r w:rsidRPr="009B4218">
        <w:rPr>
          <w:rStyle w:val="aa"/>
          <w:rFonts w:ascii="Times New Roman" w:hAnsi="Times New Roman" w:cs="Times New Roman"/>
          <w:sz w:val="27"/>
          <w:szCs w:val="27"/>
          <w:lang w:val="ro-MO"/>
        </w:rPr>
        <w:t xml:space="preserve"> lei/ </w:t>
      </w:r>
      <w:r w:rsidRPr="009B4218">
        <w:rPr>
          <w:rStyle w:val="aa"/>
          <w:rFonts w:ascii="Times New Roman" w:hAnsi="Times New Roman" w:cs="Times New Roman"/>
          <w:b w:val="0"/>
          <w:sz w:val="27"/>
          <w:szCs w:val="27"/>
          <w:lang w:val="ro-MO"/>
        </w:rPr>
        <w:t>acordarea ajutorului material unic participanților la conflictul militar din Afganistan și Transnistria</w:t>
      </w:r>
      <w:r>
        <w:rPr>
          <w:rStyle w:val="aa"/>
          <w:rFonts w:ascii="Times New Roman" w:hAnsi="Times New Roman" w:cs="Times New Roman"/>
          <w:b w:val="0"/>
          <w:sz w:val="27"/>
          <w:szCs w:val="27"/>
          <w:lang w:val="ro-MO"/>
        </w:rPr>
        <w:t>, 200 lei pentru fiecare participant</w:t>
      </w:r>
      <w:r w:rsidRPr="009B4218">
        <w:rPr>
          <w:rStyle w:val="aa"/>
          <w:rFonts w:ascii="Times New Roman" w:hAnsi="Times New Roman" w:cs="Times New Roman"/>
          <w:b w:val="0"/>
          <w:sz w:val="27"/>
          <w:szCs w:val="27"/>
          <w:lang w:val="ro-MO"/>
        </w:rPr>
        <w:t>.</w:t>
      </w:r>
      <w:r>
        <w:rPr>
          <w:rStyle w:val="aa"/>
          <w:rFonts w:ascii="Times New Roman" w:hAnsi="Times New Roman" w:cs="Times New Roman"/>
          <w:b w:val="0"/>
          <w:sz w:val="27"/>
          <w:szCs w:val="27"/>
          <w:lang w:val="ro-MO"/>
        </w:rPr>
        <w:t xml:space="preserve"> </w:t>
      </w:r>
      <w:r w:rsidRPr="009B4218">
        <w:rPr>
          <w:rStyle w:val="aa"/>
          <w:rFonts w:ascii="Times New Roman" w:hAnsi="Times New Roman" w:cs="Times New Roman"/>
          <w:b w:val="0"/>
          <w:sz w:val="27"/>
          <w:szCs w:val="27"/>
          <w:lang w:val="ro-MO"/>
        </w:rPr>
        <w:t>(lista se anexează</w:t>
      </w:r>
      <w:r>
        <w:rPr>
          <w:rStyle w:val="aa"/>
          <w:rFonts w:ascii="Times New Roman" w:hAnsi="Times New Roman" w:cs="Times New Roman"/>
          <w:b w:val="0"/>
          <w:sz w:val="27"/>
          <w:szCs w:val="27"/>
          <w:lang w:val="ro-MO"/>
        </w:rPr>
        <w:t>)</w:t>
      </w:r>
      <w:r w:rsidR="003429D2">
        <w:rPr>
          <w:rStyle w:val="aa"/>
          <w:rFonts w:ascii="Times New Roman" w:hAnsi="Times New Roman" w:cs="Times New Roman"/>
          <w:b w:val="0"/>
          <w:sz w:val="27"/>
          <w:szCs w:val="27"/>
          <w:lang w:val="ro-MO"/>
        </w:rPr>
        <w:t>.</w:t>
      </w:r>
    </w:p>
    <w:p w:rsidR="009A47B8" w:rsidRPr="009B4218" w:rsidRDefault="009A47B8" w:rsidP="009A47B8">
      <w:pPr>
        <w:tabs>
          <w:tab w:val="left" w:pos="1710"/>
        </w:tabs>
        <w:spacing w:after="0"/>
        <w:jc w:val="both"/>
        <w:rPr>
          <w:rStyle w:val="aa"/>
          <w:rFonts w:ascii="Times New Roman" w:hAnsi="Times New Roman" w:cs="Times New Roman"/>
          <w:b w:val="0"/>
          <w:sz w:val="27"/>
          <w:szCs w:val="27"/>
          <w:lang w:val="ro-MO"/>
        </w:rPr>
      </w:pPr>
      <w:r>
        <w:rPr>
          <w:rStyle w:val="aa"/>
          <w:rFonts w:ascii="Times New Roman" w:hAnsi="Times New Roman" w:cs="Times New Roman"/>
          <w:sz w:val="27"/>
          <w:szCs w:val="27"/>
          <w:lang w:val="ro-MO"/>
        </w:rPr>
        <w:t>1.13 222500 - 20</w:t>
      </w:r>
      <w:r w:rsidRPr="009B4218">
        <w:rPr>
          <w:rStyle w:val="aa"/>
          <w:rFonts w:ascii="Times New Roman" w:hAnsi="Times New Roman" w:cs="Times New Roman"/>
          <w:sz w:val="27"/>
          <w:szCs w:val="27"/>
          <w:lang w:val="ro-MO"/>
        </w:rPr>
        <w:t>000 lei</w:t>
      </w:r>
      <w:r w:rsidRPr="009B4218">
        <w:rPr>
          <w:rStyle w:val="aa"/>
          <w:rFonts w:ascii="Times New Roman" w:hAnsi="Times New Roman" w:cs="Times New Roman"/>
          <w:b w:val="0"/>
          <w:sz w:val="27"/>
          <w:szCs w:val="27"/>
          <w:lang w:val="ro-MO"/>
        </w:rPr>
        <w:t>/</w:t>
      </w:r>
      <w:r>
        <w:rPr>
          <w:rStyle w:val="aa"/>
          <w:rFonts w:ascii="Times New Roman" w:hAnsi="Times New Roman" w:cs="Times New Roman"/>
          <w:b w:val="0"/>
          <w:sz w:val="27"/>
          <w:szCs w:val="27"/>
          <w:lang w:val="ro-MO"/>
        </w:rPr>
        <w:t xml:space="preserve"> </w:t>
      </w:r>
      <w:r w:rsidRPr="009B4218">
        <w:rPr>
          <w:rStyle w:val="aa"/>
          <w:rFonts w:ascii="Times New Roman" w:hAnsi="Times New Roman" w:cs="Times New Roman"/>
          <w:b w:val="0"/>
          <w:sz w:val="27"/>
          <w:szCs w:val="27"/>
          <w:lang w:val="ro-MO"/>
        </w:rPr>
        <w:t>pentru infrastructura drumurilor locale – repararea porțiunii de drum în varianta albă (de la cet.</w:t>
      </w:r>
      <w:r>
        <w:rPr>
          <w:rStyle w:val="aa"/>
          <w:rFonts w:ascii="Times New Roman" w:hAnsi="Times New Roman" w:cs="Times New Roman"/>
          <w:b w:val="0"/>
          <w:sz w:val="27"/>
          <w:szCs w:val="27"/>
          <w:lang w:val="ro-MO"/>
        </w:rPr>
        <w:t xml:space="preserve"> </w:t>
      </w:r>
      <w:r w:rsidRPr="009B4218">
        <w:rPr>
          <w:rStyle w:val="aa"/>
          <w:rFonts w:ascii="Times New Roman" w:hAnsi="Times New Roman" w:cs="Times New Roman"/>
          <w:b w:val="0"/>
          <w:sz w:val="27"/>
          <w:szCs w:val="27"/>
          <w:lang w:val="ro-MO"/>
        </w:rPr>
        <w:t>Croitor Nicolai</w:t>
      </w:r>
      <w:r>
        <w:rPr>
          <w:rStyle w:val="aa"/>
          <w:rFonts w:ascii="Times New Roman" w:hAnsi="Times New Roman" w:cs="Times New Roman"/>
          <w:b w:val="0"/>
          <w:sz w:val="27"/>
          <w:szCs w:val="27"/>
          <w:lang w:val="ro-MO"/>
        </w:rPr>
        <w:t xml:space="preserve"> </w:t>
      </w:r>
      <w:r w:rsidRPr="009B4218">
        <w:rPr>
          <w:rStyle w:val="aa"/>
          <w:rFonts w:ascii="Times New Roman" w:hAnsi="Times New Roman" w:cs="Times New Roman"/>
          <w:b w:val="0"/>
          <w:sz w:val="27"/>
          <w:szCs w:val="27"/>
          <w:lang w:val="ro-MO"/>
        </w:rPr>
        <w:t>-</w:t>
      </w:r>
      <w:r>
        <w:rPr>
          <w:rStyle w:val="aa"/>
          <w:rFonts w:ascii="Times New Roman" w:hAnsi="Times New Roman" w:cs="Times New Roman"/>
          <w:b w:val="0"/>
          <w:sz w:val="27"/>
          <w:szCs w:val="27"/>
          <w:lang w:val="ro-MO"/>
        </w:rPr>
        <w:t xml:space="preserve"> </w:t>
      </w:r>
      <w:r w:rsidRPr="009B4218">
        <w:rPr>
          <w:rStyle w:val="aa"/>
          <w:rFonts w:ascii="Times New Roman" w:hAnsi="Times New Roman" w:cs="Times New Roman"/>
          <w:b w:val="0"/>
          <w:sz w:val="27"/>
          <w:szCs w:val="27"/>
          <w:lang w:val="ro-MO"/>
        </w:rPr>
        <w:t>Cristea Natalia)</w:t>
      </w:r>
    </w:p>
    <w:p w:rsidR="009A47B8" w:rsidRPr="009B4218" w:rsidRDefault="009A47B8" w:rsidP="009A47B8">
      <w:pPr>
        <w:tabs>
          <w:tab w:val="left" w:pos="1710"/>
        </w:tabs>
        <w:spacing w:after="0"/>
        <w:jc w:val="both"/>
        <w:rPr>
          <w:rStyle w:val="aa"/>
          <w:rFonts w:ascii="Times New Roman" w:hAnsi="Times New Roman" w:cs="Times New Roman"/>
          <w:b w:val="0"/>
          <w:sz w:val="27"/>
          <w:szCs w:val="27"/>
          <w:lang w:val="ro-MO"/>
        </w:rPr>
      </w:pPr>
      <w:r>
        <w:rPr>
          <w:rStyle w:val="aa"/>
          <w:rFonts w:ascii="Times New Roman" w:hAnsi="Times New Roman" w:cs="Times New Roman"/>
          <w:sz w:val="27"/>
          <w:szCs w:val="27"/>
          <w:lang w:val="ro-MO"/>
        </w:rPr>
        <w:t>1.14</w:t>
      </w:r>
      <w:r w:rsidRPr="009B4218">
        <w:rPr>
          <w:rStyle w:val="aa"/>
          <w:rFonts w:ascii="Times New Roman" w:hAnsi="Times New Roman" w:cs="Times New Roman"/>
          <w:sz w:val="27"/>
          <w:szCs w:val="27"/>
          <w:lang w:val="ro-MO"/>
        </w:rPr>
        <w:t xml:space="preserve">  </w:t>
      </w:r>
      <w:r>
        <w:rPr>
          <w:rStyle w:val="aa"/>
          <w:rFonts w:ascii="Times New Roman" w:hAnsi="Times New Roman" w:cs="Times New Roman"/>
          <w:sz w:val="28"/>
          <w:szCs w:val="28"/>
          <w:lang w:val="ro-MO"/>
        </w:rPr>
        <w:t xml:space="preserve">222600 - </w:t>
      </w:r>
      <w:r w:rsidRPr="00ED038C">
        <w:rPr>
          <w:rStyle w:val="aa"/>
          <w:rFonts w:ascii="Times New Roman" w:hAnsi="Times New Roman" w:cs="Times New Roman"/>
          <w:sz w:val="28"/>
          <w:szCs w:val="28"/>
          <w:lang w:val="ro-MO"/>
        </w:rPr>
        <w:t>3000 lei</w:t>
      </w:r>
      <w:r>
        <w:rPr>
          <w:rStyle w:val="aa"/>
          <w:rFonts w:ascii="Times New Roman" w:hAnsi="Times New Roman" w:cs="Times New Roman"/>
          <w:b w:val="0"/>
          <w:sz w:val="28"/>
          <w:szCs w:val="28"/>
          <w:lang w:val="ro-MO"/>
        </w:rPr>
        <w:t>/ formarea profesională a cadrelor.</w:t>
      </w:r>
    </w:p>
    <w:p w:rsidR="009A47B8" w:rsidRPr="009B4218" w:rsidRDefault="009A47B8" w:rsidP="009A47B8">
      <w:pPr>
        <w:tabs>
          <w:tab w:val="left" w:pos="1710"/>
        </w:tabs>
        <w:spacing w:after="0"/>
        <w:jc w:val="both"/>
        <w:rPr>
          <w:rStyle w:val="aa"/>
          <w:rFonts w:ascii="Times New Roman" w:hAnsi="Times New Roman" w:cs="Times New Roman"/>
          <w:b w:val="0"/>
          <w:sz w:val="27"/>
          <w:szCs w:val="27"/>
          <w:lang w:val="ro-MO"/>
        </w:rPr>
      </w:pPr>
      <w:r>
        <w:rPr>
          <w:rStyle w:val="aa"/>
          <w:rFonts w:ascii="Times New Roman" w:hAnsi="Times New Roman" w:cs="Times New Roman"/>
          <w:sz w:val="27"/>
          <w:szCs w:val="27"/>
          <w:lang w:val="ro-MO"/>
        </w:rPr>
        <w:t xml:space="preserve">1.15 </w:t>
      </w:r>
      <w:r w:rsidRPr="00F7729E">
        <w:rPr>
          <w:rFonts w:ascii="Times New Roman" w:hAnsi="Times New Roman" w:cs="Times New Roman"/>
          <w:b/>
          <w:sz w:val="28"/>
          <w:szCs w:val="28"/>
          <w:lang w:val="en-US"/>
        </w:rPr>
        <w:t>222990</w:t>
      </w:r>
      <w:r>
        <w:rPr>
          <w:b/>
          <w:lang w:val="en-US"/>
        </w:rPr>
        <w:t xml:space="preserve"> </w:t>
      </w:r>
      <w:r w:rsidRPr="005F3A4A">
        <w:rPr>
          <w:b/>
          <w:lang w:val="en-US"/>
        </w:rPr>
        <w:t>-</w:t>
      </w:r>
      <w:r>
        <w:rPr>
          <w:rFonts w:ascii="Times New Roman" w:hAnsi="Times New Roman" w:cs="Times New Roman"/>
          <w:b/>
          <w:sz w:val="28"/>
          <w:szCs w:val="28"/>
          <w:lang w:val="en-US"/>
        </w:rPr>
        <w:t xml:space="preserve">10000 </w:t>
      </w:r>
      <w:r w:rsidRPr="005F3A4A">
        <w:rPr>
          <w:rFonts w:ascii="Times New Roman" w:hAnsi="Times New Roman" w:cs="Times New Roman"/>
          <w:b/>
          <w:sz w:val="28"/>
          <w:szCs w:val="28"/>
          <w:lang w:val="en-US"/>
        </w:rPr>
        <w:t>lei</w:t>
      </w:r>
      <w:r w:rsidRPr="005F3A4A">
        <w:rPr>
          <w:rFonts w:ascii="Times New Roman" w:hAnsi="Times New Roman" w:cs="Times New Roman"/>
          <w:sz w:val="28"/>
          <w:szCs w:val="28"/>
          <w:lang w:val="en-US"/>
        </w:rPr>
        <w:t xml:space="preserve"> la instituția:</w:t>
      </w:r>
      <w:r>
        <w:rPr>
          <w:rFonts w:ascii="Times New Roman" w:hAnsi="Times New Roman" w:cs="Times New Roman"/>
          <w:sz w:val="28"/>
          <w:szCs w:val="28"/>
          <w:lang w:val="en-US"/>
        </w:rPr>
        <w:t xml:space="preserve"> </w:t>
      </w:r>
      <w:r w:rsidRPr="005F3A4A">
        <w:rPr>
          <w:rFonts w:ascii="Times New Roman" w:hAnsi="Times New Roman" w:cs="Times New Roman"/>
          <w:sz w:val="28"/>
          <w:szCs w:val="28"/>
          <w:lang w:val="en-US"/>
        </w:rPr>
        <w:t xml:space="preserve">Aparatul Primarului, </w:t>
      </w:r>
      <w:r>
        <w:rPr>
          <w:rFonts w:ascii="Times New Roman" w:hAnsi="Times New Roman" w:cs="Times New Roman"/>
          <w:sz w:val="28"/>
          <w:szCs w:val="28"/>
          <w:lang w:val="en-US"/>
        </w:rPr>
        <w:t xml:space="preserve">plata pentru intreținerea paginii </w:t>
      </w:r>
      <w:r w:rsidRPr="005F3A4A">
        <w:rPr>
          <w:rFonts w:ascii="Times New Roman" w:hAnsi="Times New Roman" w:cs="Times New Roman"/>
          <w:sz w:val="28"/>
          <w:szCs w:val="28"/>
          <w:lang w:val="en-US"/>
        </w:rPr>
        <w:t>web și deservirea rețelei de calculatoare a primăriei</w:t>
      </w:r>
      <w:r w:rsidRPr="005F3A4A">
        <w:rPr>
          <w:lang w:val="en-US"/>
        </w:rPr>
        <w:t>;</w:t>
      </w:r>
    </w:p>
    <w:p w:rsidR="009A47B8" w:rsidRDefault="009A47B8" w:rsidP="009A47B8">
      <w:pPr>
        <w:spacing w:after="0"/>
        <w:jc w:val="both"/>
        <w:rPr>
          <w:rStyle w:val="aa"/>
          <w:rFonts w:ascii="Times New Roman" w:hAnsi="Times New Roman" w:cs="Times New Roman"/>
          <w:sz w:val="27"/>
          <w:szCs w:val="27"/>
          <w:lang w:val="ro-MO"/>
        </w:rPr>
      </w:pPr>
      <w:r>
        <w:rPr>
          <w:rStyle w:val="aa"/>
          <w:rFonts w:ascii="Times New Roman" w:hAnsi="Times New Roman" w:cs="Times New Roman"/>
          <w:sz w:val="27"/>
          <w:szCs w:val="27"/>
          <w:lang w:val="ro-MO"/>
        </w:rPr>
        <w:t xml:space="preserve">1.16 </w:t>
      </w:r>
      <w:r>
        <w:rPr>
          <w:rFonts w:ascii="Times New Roman" w:hAnsi="Times New Roman" w:cs="Times New Roman"/>
          <w:b/>
          <w:sz w:val="28"/>
          <w:szCs w:val="28"/>
          <w:lang w:val="en-US"/>
        </w:rPr>
        <w:t xml:space="preserve">211180 – 35700 lei </w:t>
      </w:r>
      <w:r w:rsidRPr="00F7729E">
        <w:rPr>
          <w:rFonts w:ascii="Times New Roman" w:hAnsi="Times New Roman" w:cs="Times New Roman"/>
          <w:sz w:val="28"/>
          <w:szCs w:val="28"/>
          <w:lang w:val="en-US"/>
        </w:rPr>
        <w:t>pe</w:t>
      </w:r>
      <w:r>
        <w:rPr>
          <w:rFonts w:ascii="Times New Roman" w:hAnsi="Times New Roman" w:cs="Times New Roman"/>
          <w:sz w:val="28"/>
          <w:szCs w:val="28"/>
          <w:lang w:val="en-US"/>
        </w:rPr>
        <w:t>ntru salarizarea specialistilor necesari</w:t>
      </w:r>
      <w:r w:rsidRPr="00F7729E">
        <w:rPr>
          <w:rFonts w:ascii="Times New Roman" w:hAnsi="Times New Roman" w:cs="Times New Roman"/>
          <w:sz w:val="28"/>
          <w:szCs w:val="28"/>
          <w:lang w:val="en-US"/>
        </w:rPr>
        <w:t xml:space="preserve"> în domeniu</w:t>
      </w:r>
      <w:r>
        <w:rPr>
          <w:rFonts w:ascii="Times New Roman" w:hAnsi="Times New Roman" w:cs="Times New Roman"/>
          <w:sz w:val="28"/>
          <w:szCs w:val="28"/>
          <w:lang w:val="en-US"/>
        </w:rPr>
        <w:t>l</w:t>
      </w:r>
      <w:r w:rsidRPr="00F7729E">
        <w:rPr>
          <w:rFonts w:ascii="Times New Roman" w:hAnsi="Times New Roman" w:cs="Times New Roman"/>
          <w:sz w:val="28"/>
          <w:szCs w:val="28"/>
          <w:lang w:val="en-US"/>
        </w:rPr>
        <w:t xml:space="preserve"> recrutării și încorporarii în serviciul militar/ </w:t>
      </w:r>
      <w:r>
        <w:rPr>
          <w:rFonts w:ascii="Times New Roman" w:hAnsi="Times New Roman" w:cs="Times New Roman"/>
          <w:sz w:val="28"/>
          <w:szCs w:val="28"/>
          <w:lang w:val="en-US"/>
        </w:rPr>
        <w:t>șofer la primăria s.Zăicana.</w:t>
      </w:r>
    </w:p>
    <w:p w:rsidR="009A47B8" w:rsidRPr="00A15A08" w:rsidRDefault="009A47B8" w:rsidP="009A47B8">
      <w:pPr>
        <w:spacing w:after="0"/>
        <w:jc w:val="both"/>
        <w:rPr>
          <w:rStyle w:val="aa"/>
          <w:rFonts w:ascii="Times New Roman" w:hAnsi="Times New Roman" w:cs="Times New Roman"/>
          <w:b w:val="0"/>
          <w:sz w:val="28"/>
          <w:szCs w:val="28"/>
          <w:lang w:val="ro-MO"/>
        </w:rPr>
      </w:pPr>
      <w:r>
        <w:rPr>
          <w:rStyle w:val="aa"/>
          <w:rFonts w:ascii="Times New Roman" w:hAnsi="Times New Roman" w:cs="Times New Roman"/>
          <w:sz w:val="28"/>
          <w:szCs w:val="28"/>
          <w:lang w:val="ro-MO"/>
        </w:rPr>
        <w:t xml:space="preserve">1.17 316110 - 4500 lei </w:t>
      </w:r>
      <w:r w:rsidRPr="00A15A08">
        <w:rPr>
          <w:rStyle w:val="aa"/>
          <w:rFonts w:ascii="Times New Roman" w:hAnsi="Times New Roman" w:cs="Times New Roman"/>
          <w:b w:val="0"/>
          <w:sz w:val="28"/>
          <w:szCs w:val="28"/>
          <w:lang w:val="ro-MO"/>
        </w:rPr>
        <w:t>pentru procurarea unui dulap la gradinita de copii</w:t>
      </w:r>
      <w:r>
        <w:rPr>
          <w:rStyle w:val="aa"/>
          <w:rFonts w:ascii="Times New Roman" w:hAnsi="Times New Roman" w:cs="Times New Roman"/>
          <w:b w:val="0"/>
          <w:sz w:val="28"/>
          <w:szCs w:val="28"/>
          <w:lang w:val="ro-MO"/>
        </w:rPr>
        <w:t>.</w:t>
      </w:r>
    </w:p>
    <w:p w:rsidR="009A47B8" w:rsidRDefault="009A47B8" w:rsidP="009A47B8">
      <w:pPr>
        <w:spacing w:after="0"/>
        <w:jc w:val="both"/>
        <w:rPr>
          <w:rStyle w:val="aa"/>
          <w:rFonts w:ascii="Times New Roman" w:hAnsi="Times New Roman" w:cs="Times New Roman"/>
          <w:b w:val="0"/>
          <w:sz w:val="28"/>
          <w:szCs w:val="28"/>
          <w:lang w:val="ro-MO"/>
        </w:rPr>
      </w:pPr>
      <w:r w:rsidRPr="001906F0">
        <w:rPr>
          <w:rStyle w:val="aa"/>
          <w:rFonts w:ascii="Times New Roman" w:hAnsi="Times New Roman" w:cs="Times New Roman"/>
          <w:sz w:val="28"/>
          <w:szCs w:val="28"/>
          <w:lang w:val="ro-MO"/>
        </w:rPr>
        <w:t>1.1</w:t>
      </w:r>
      <w:r>
        <w:rPr>
          <w:rStyle w:val="aa"/>
          <w:rFonts w:ascii="Times New Roman" w:hAnsi="Times New Roman" w:cs="Times New Roman"/>
          <w:sz w:val="28"/>
          <w:szCs w:val="28"/>
          <w:lang w:val="ro-MO"/>
        </w:rPr>
        <w:t>8</w:t>
      </w:r>
      <w:r>
        <w:rPr>
          <w:rStyle w:val="aa"/>
          <w:rFonts w:ascii="Times New Roman" w:hAnsi="Times New Roman" w:cs="Times New Roman"/>
          <w:b w:val="0"/>
          <w:sz w:val="28"/>
          <w:szCs w:val="28"/>
          <w:lang w:val="ro-MO"/>
        </w:rPr>
        <w:t xml:space="preserve"> </w:t>
      </w:r>
      <w:r w:rsidRPr="0001705E">
        <w:rPr>
          <w:rStyle w:val="aa"/>
          <w:rFonts w:ascii="Times New Roman" w:hAnsi="Times New Roman" w:cs="Times New Roman"/>
          <w:sz w:val="28"/>
          <w:szCs w:val="28"/>
          <w:lang w:val="ro-MO"/>
        </w:rPr>
        <w:t>338110 - 10000</w:t>
      </w:r>
      <w:r>
        <w:rPr>
          <w:rStyle w:val="aa"/>
          <w:rFonts w:ascii="Times New Roman" w:hAnsi="Times New Roman" w:cs="Times New Roman"/>
          <w:b w:val="0"/>
          <w:sz w:val="28"/>
          <w:szCs w:val="28"/>
          <w:lang w:val="ro-MO"/>
        </w:rPr>
        <w:t xml:space="preserve"> </w:t>
      </w:r>
      <w:r w:rsidRPr="0001705E">
        <w:rPr>
          <w:rStyle w:val="aa"/>
          <w:rFonts w:ascii="Times New Roman" w:hAnsi="Times New Roman" w:cs="Times New Roman"/>
          <w:sz w:val="28"/>
          <w:szCs w:val="28"/>
          <w:lang w:val="ro-MO"/>
        </w:rPr>
        <w:t>lei</w:t>
      </w:r>
      <w:r>
        <w:rPr>
          <w:rStyle w:val="aa"/>
          <w:rFonts w:ascii="Times New Roman" w:hAnsi="Times New Roman" w:cs="Times New Roman"/>
          <w:b w:val="0"/>
          <w:sz w:val="28"/>
          <w:szCs w:val="28"/>
          <w:lang w:val="ro-MO"/>
        </w:rPr>
        <w:t xml:space="preserve"> pentru procurarea accesoriilor de pat;</w:t>
      </w:r>
    </w:p>
    <w:p w:rsidR="009A47B8" w:rsidRDefault="009A47B8" w:rsidP="009A47B8">
      <w:pPr>
        <w:spacing w:after="0"/>
        <w:jc w:val="both"/>
        <w:rPr>
          <w:rStyle w:val="aa"/>
          <w:rFonts w:ascii="Times New Roman" w:hAnsi="Times New Roman" w:cs="Times New Roman"/>
          <w:b w:val="0"/>
          <w:sz w:val="28"/>
          <w:szCs w:val="28"/>
          <w:lang w:val="ro-MO"/>
        </w:rPr>
      </w:pPr>
      <w:r>
        <w:rPr>
          <w:rStyle w:val="aa"/>
          <w:rFonts w:ascii="Times New Roman" w:hAnsi="Times New Roman" w:cs="Times New Roman"/>
          <w:sz w:val="28"/>
          <w:szCs w:val="28"/>
          <w:lang w:val="ro-MO"/>
        </w:rPr>
        <w:t>1.19 222990 – 76</w:t>
      </w:r>
      <w:r w:rsidRPr="00D4723B">
        <w:rPr>
          <w:rStyle w:val="aa"/>
          <w:rFonts w:ascii="Times New Roman" w:hAnsi="Times New Roman" w:cs="Times New Roman"/>
          <w:sz w:val="28"/>
          <w:szCs w:val="28"/>
          <w:lang w:val="ro-MO"/>
        </w:rPr>
        <w:t>200 lei</w:t>
      </w:r>
      <w:r>
        <w:rPr>
          <w:rStyle w:val="aa"/>
          <w:rFonts w:ascii="Times New Roman" w:hAnsi="Times New Roman" w:cs="Times New Roman"/>
          <w:b w:val="0"/>
          <w:sz w:val="28"/>
          <w:szCs w:val="28"/>
          <w:lang w:val="ro-MO"/>
        </w:rPr>
        <w:t xml:space="preserve"> amenajarea terenului pentru amplasarea gunoistii;</w:t>
      </w:r>
    </w:p>
    <w:p w:rsidR="009A47B8" w:rsidRPr="00400854" w:rsidRDefault="009A47B8" w:rsidP="009A47B8">
      <w:pPr>
        <w:spacing w:after="0"/>
        <w:jc w:val="both"/>
        <w:rPr>
          <w:rStyle w:val="aa"/>
          <w:rFonts w:ascii="Times New Roman" w:hAnsi="Times New Roman" w:cs="Times New Roman"/>
          <w:b w:val="0"/>
          <w:sz w:val="28"/>
          <w:szCs w:val="28"/>
          <w:lang w:val="en-US"/>
        </w:rPr>
      </w:pPr>
      <w:r w:rsidRPr="00400854">
        <w:rPr>
          <w:rStyle w:val="aa"/>
          <w:rFonts w:ascii="Times New Roman" w:hAnsi="Times New Roman" w:cs="Times New Roman"/>
          <w:sz w:val="28"/>
          <w:szCs w:val="28"/>
          <w:lang w:val="ro-MO"/>
        </w:rPr>
        <w:t>1.20 222990</w:t>
      </w:r>
      <w:r>
        <w:rPr>
          <w:rStyle w:val="aa"/>
          <w:rFonts w:ascii="Times New Roman" w:hAnsi="Times New Roman" w:cs="Times New Roman"/>
          <w:sz w:val="28"/>
          <w:szCs w:val="28"/>
          <w:lang w:val="ro-MO"/>
        </w:rPr>
        <w:t xml:space="preserve"> – 2000 lei </w:t>
      </w:r>
      <w:r>
        <w:rPr>
          <w:rStyle w:val="aa"/>
          <w:rFonts w:ascii="Times New Roman" w:hAnsi="Times New Roman" w:cs="Times New Roman"/>
          <w:b w:val="0"/>
          <w:sz w:val="28"/>
          <w:szCs w:val="28"/>
          <w:lang w:val="ro-MO"/>
        </w:rPr>
        <w:t>amenajarea stației la intrarea din sat.</w:t>
      </w:r>
    </w:p>
    <w:p w:rsidR="009A47B8" w:rsidRPr="009B4218" w:rsidRDefault="009A47B8" w:rsidP="009A47B8">
      <w:pPr>
        <w:tabs>
          <w:tab w:val="left" w:pos="1710"/>
        </w:tabs>
        <w:spacing w:after="0"/>
        <w:jc w:val="both"/>
        <w:rPr>
          <w:rStyle w:val="aa"/>
          <w:rFonts w:ascii="Times New Roman" w:hAnsi="Times New Roman" w:cs="Times New Roman"/>
          <w:b w:val="0"/>
          <w:sz w:val="27"/>
          <w:szCs w:val="27"/>
          <w:lang w:val="ro-MO"/>
        </w:rPr>
      </w:pPr>
      <w:r w:rsidRPr="009B4218">
        <w:rPr>
          <w:rStyle w:val="aa"/>
          <w:rFonts w:ascii="Times New Roman" w:hAnsi="Times New Roman" w:cs="Times New Roman"/>
          <w:sz w:val="27"/>
          <w:szCs w:val="27"/>
          <w:lang w:val="ro-MO"/>
        </w:rPr>
        <w:t>I</w:t>
      </w:r>
      <w:r>
        <w:rPr>
          <w:rStyle w:val="aa"/>
          <w:rFonts w:ascii="Times New Roman" w:hAnsi="Times New Roman" w:cs="Times New Roman"/>
          <w:sz w:val="27"/>
          <w:szCs w:val="27"/>
          <w:lang w:val="ro-MO"/>
        </w:rPr>
        <w:t>I</w:t>
      </w:r>
      <w:r w:rsidRPr="009B4218">
        <w:rPr>
          <w:rStyle w:val="aa"/>
          <w:rFonts w:ascii="Times New Roman" w:hAnsi="Times New Roman" w:cs="Times New Roman"/>
          <w:b w:val="0"/>
          <w:sz w:val="27"/>
          <w:szCs w:val="27"/>
          <w:lang w:val="ro-MO"/>
        </w:rPr>
        <w:t>.Responsabil de executarea prezentei decizii se desemnează Bulmaga Valentina, contabil-şef în aparatul primăriei.</w:t>
      </w:r>
    </w:p>
    <w:p w:rsidR="009A47B8" w:rsidRDefault="009A47B8" w:rsidP="009A47B8">
      <w:pPr>
        <w:tabs>
          <w:tab w:val="left" w:pos="3585"/>
        </w:tabs>
        <w:spacing w:after="0" w:line="360" w:lineRule="auto"/>
        <w:jc w:val="both"/>
        <w:rPr>
          <w:rFonts w:ascii="Times New Roman" w:hAnsi="Times New Roman" w:cs="Times New Roman"/>
          <w:sz w:val="27"/>
          <w:szCs w:val="27"/>
          <w:lang w:val="en-US"/>
        </w:rPr>
      </w:pPr>
      <w:r w:rsidRPr="009B4218">
        <w:rPr>
          <w:rFonts w:ascii="Times New Roman" w:hAnsi="Times New Roman" w:cs="Times New Roman"/>
          <w:b/>
          <w:sz w:val="27"/>
          <w:szCs w:val="27"/>
          <w:lang w:val="en-US"/>
        </w:rPr>
        <w:t>Elaborat:</w:t>
      </w:r>
      <w:r w:rsidRPr="009B4218">
        <w:rPr>
          <w:rFonts w:ascii="Times New Roman" w:hAnsi="Times New Roman" w:cs="Times New Roman"/>
          <w:sz w:val="27"/>
          <w:szCs w:val="27"/>
          <w:lang w:val="en-US"/>
        </w:rPr>
        <w:t xml:space="preserve"> Bulmaga Valentina contabil/șef</w:t>
      </w:r>
    </w:p>
    <w:p w:rsidR="009A47B8" w:rsidRPr="009B4218" w:rsidRDefault="009A47B8" w:rsidP="009A47B8">
      <w:pPr>
        <w:tabs>
          <w:tab w:val="left" w:pos="3585"/>
        </w:tabs>
        <w:spacing w:after="0" w:line="360" w:lineRule="auto"/>
        <w:jc w:val="both"/>
        <w:rPr>
          <w:rFonts w:ascii="Times New Roman" w:hAnsi="Times New Roman" w:cs="Times New Roman"/>
          <w:sz w:val="27"/>
          <w:szCs w:val="27"/>
          <w:lang w:val="en-US"/>
        </w:rPr>
      </w:pPr>
      <w:r w:rsidRPr="00117147">
        <w:rPr>
          <w:rFonts w:ascii="Times New Roman" w:hAnsi="Times New Roman" w:cs="Times New Roman"/>
          <w:b/>
          <w:sz w:val="27"/>
          <w:szCs w:val="27"/>
          <w:lang w:val="en-US"/>
        </w:rPr>
        <w:t>Coordonat</w:t>
      </w:r>
      <w:r>
        <w:rPr>
          <w:rFonts w:ascii="Times New Roman" w:hAnsi="Times New Roman" w:cs="Times New Roman"/>
          <w:sz w:val="27"/>
          <w:szCs w:val="27"/>
          <w:lang w:val="en-US"/>
        </w:rPr>
        <w:t>: Primarul</w:t>
      </w:r>
    </w:p>
    <w:p w:rsidR="009A47B8" w:rsidRDefault="009A47B8" w:rsidP="009A47B8">
      <w:pPr>
        <w:tabs>
          <w:tab w:val="left" w:pos="3585"/>
        </w:tabs>
        <w:spacing w:after="0" w:line="360" w:lineRule="auto"/>
        <w:jc w:val="both"/>
        <w:rPr>
          <w:rFonts w:ascii="Times New Roman" w:hAnsi="Times New Roman" w:cs="Times New Roman"/>
          <w:sz w:val="27"/>
          <w:szCs w:val="27"/>
          <w:lang w:val="en-US"/>
        </w:rPr>
      </w:pPr>
      <w:r w:rsidRPr="009B4218">
        <w:rPr>
          <w:rFonts w:ascii="Times New Roman" w:hAnsi="Times New Roman" w:cs="Times New Roman"/>
          <w:b/>
          <w:sz w:val="27"/>
          <w:szCs w:val="27"/>
          <w:lang w:val="en-US"/>
        </w:rPr>
        <w:t>Avizat</w:t>
      </w:r>
      <w:r w:rsidRPr="009B4218">
        <w:rPr>
          <w:rFonts w:ascii="Times New Roman" w:hAnsi="Times New Roman" w:cs="Times New Roman"/>
          <w:sz w:val="27"/>
          <w:szCs w:val="27"/>
          <w:lang w:val="en-US"/>
        </w:rPr>
        <w:t>:</w:t>
      </w:r>
    </w:p>
    <w:p w:rsidR="009A47B8" w:rsidRDefault="009A47B8" w:rsidP="009A47B8">
      <w:pPr>
        <w:tabs>
          <w:tab w:val="left" w:pos="3585"/>
        </w:tabs>
        <w:spacing w:after="0" w:line="360" w:lineRule="auto"/>
        <w:jc w:val="both"/>
        <w:rPr>
          <w:rFonts w:ascii="Times New Roman" w:hAnsi="Times New Roman" w:cs="Times New Roman"/>
          <w:sz w:val="27"/>
          <w:szCs w:val="27"/>
          <w:lang w:val="en-US"/>
        </w:rPr>
      </w:pPr>
    </w:p>
    <w:p w:rsidR="009A47B8" w:rsidRDefault="009A47B8" w:rsidP="009A47B8">
      <w:pPr>
        <w:tabs>
          <w:tab w:val="left" w:pos="3585"/>
        </w:tabs>
        <w:spacing w:after="0" w:line="360" w:lineRule="auto"/>
        <w:jc w:val="both"/>
        <w:rPr>
          <w:rFonts w:ascii="Times New Roman" w:hAnsi="Times New Roman" w:cs="Times New Roman"/>
          <w:sz w:val="27"/>
          <w:szCs w:val="27"/>
          <w:lang w:val="en-US"/>
        </w:rPr>
      </w:pPr>
    </w:p>
    <w:p w:rsidR="009A47B8" w:rsidRDefault="009A47B8" w:rsidP="009A47B8">
      <w:pPr>
        <w:tabs>
          <w:tab w:val="left" w:pos="3585"/>
        </w:tabs>
        <w:spacing w:after="0" w:line="360" w:lineRule="auto"/>
        <w:jc w:val="both"/>
        <w:rPr>
          <w:rFonts w:ascii="Times New Roman" w:hAnsi="Times New Roman" w:cs="Times New Roman"/>
          <w:sz w:val="27"/>
          <w:szCs w:val="27"/>
          <w:lang w:val="en-US"/>
        </w:rPr>
      </w:pPr>
    </w:p>
    <w:p w:rsidR="00827E36" w:rsidRDefault="00827E36" w:rsidP="009A47B8">
      <w:pPr>
        <w:spacing w:after="0"/>
        <w:jc w:val="both"/>
        <w:rPr>
          <w:rFonts w:ascii="Times New Roman" w:hAnsi="Times New Roman" w:cs="Times New Roman"/>
          <w:sz w:val="27"/>
          <w:szCs w:val="27"/>
          <w:lang w:val="ro-MO"/>
        </w:rPr>
      </w:pPr>
    </w:p>
    <w:p w:rsidR="00827E36" w:rsidRDefault="00827E36" w:rsidP="009B4218">
      <w:pPr>
        <w:tabs>
          <w:tab w:val="left" w:pos="3585"/>
        </w:tabs>
        <w:spacing w:after="0" w:line="360" w:lineRule="auto"/>
        <w:jc w:val="both"/>
        <w:rPr>
          <w:rFonts w:ascii="Times New Roman" w:hAnsi="Times New Roman" w:cs="Times New Roman"/>
          <w:sz w:val="27"/>
          <w:szCs w:val="27"/>
          <w:lang w:val="ro-MO"/>
        </w:rPr>
      </w:pPr>
    </w:p>
    <w:p w:rsidR="00827E36" w:rsidRDefault="00827E36" w:rsidP="009B4218">
      <w:pPr>
        <w:tabs>
          <w:tab w:val="left" w:pos="3585"/>
        </w:tabs>
        <w:spacing w:after="0" w:line="360" w:lineRule="auto"/>
        <w:jc w:val="both"/>
        <w:rPr>
          <w:rFonts w:ascii="Times New Roman" w:hAnsi="Times New Roman" w:cs="Times New Roman"/>
          <w:sz w:val="27"/>
          <w:szCs w:val="27"/>
          <w:lang w:val="ro-MO"/>
        </w:rPr>
      </w:pPr>
    </w:p>
    <w:p w:rsidR="00827E36" w:rsidRDefault="00827E36" w:rsidP="009B4218">
      <w:pPr>
        <w:tabs>
          <w:tab w:val="left" w:pos="3585"/>
        </w:tabs>
        <w:spacing w:after="0" w:line="360" w:lineRule="auto"/>
        <w:jc w:val="both"/>
        <w:rPr>
          <w:rFonts w:ascii="Times New Roman" w:hAnsi="Times New Roman" w:cs="Times New Roman"/>
          <w:sz w:val="27"/>
          <w:szCs w:val="27"/>
          <w:lang w:val="ro-MO"/>
        </w:rPr>
      </w:pPr>
    </w:p>
    <w:p w:rsidR="009A47B8" w:rsidRDefault="009A47B8" w:rsidP="009B4218">
      <w:pPr>
        <w:tabs>
          <w:tab w:val="left" w:pos="3585"/>
        </w:tabs>
        <w:spacing w:after="0" w:line="360" w:lineRule="auto"/>
        <w:jc w:val="both"/>
        <w:rPr>
          <w:rFonts w:ascii="Times New Roman" w:hAnsi="Times New Roman" w:cs="Times New Roman"/>
          <w:sz w:val="27"/>
          <w:szCs w:val="27"/>
          <w:lang w:val="ro-MO"/>
        </w:rPr>
      </w:pPr>
    </w:p>
    <w:p w:rsidR="009A47B8" w:rsidRDefault="009A47B8" w:rsidP="009B4218">
      <w:pPr>
        <w:tabs>
          <w:tab w:val="left" w:pos="3585"/>
        </w:tabs>
        <w:spacing w:after="0" w:line="360" w:lineRule="auto"/>
        <w:jc w:val="both"/>
        <w:rPr>
          <w:rFonts w:ascii="Times New Roman" w:hAnsi="Times New Roman" w:cs="Times New Roman"/>
          <w:sz w:val="27"/>
          <w:szCs w:val="27"/>
          <w:lang w:val="ro-MO"/>
        </w:rPr>
      </w:pPr>
    </w:p>
    <w:p w:rsidR="009A47B8" w:rsidRDefault="009A47B8" w:rsidP="009B4218">
      <w:pPr>
        <w:tabs>
          <w:tab w:val="left" w:pos="3585"/>
        </w:tabs>
        <w:spacing w:after="0" w:line="360" w:lineRule="auto"/>
        <w:jc w:val="both"/>
        <w:rPr>
          <w:rFonts w:ascii="Times New Roman" w:hAnsi="Times New Roman" w:cs="Times New Roman"/>
          <w:sz w:val="27"/>
          <w:szCs w:val="27"/>
          <w:lang w:val="ro-MO"/>
        </w:rPr>
      </w:pPr>
    </w:p>
    <w:p w:rsidR="009A47B8" w:rsidRDefault="009A47B8" w:rsidP="009B4218">
      <w:pPr>
        <w:tabs>
          <w:tab w:val="left" w:pos="3585"/>
        </w:tabs>
        <w:spacing w:after="0" w:line="360" w:lineRule="auto"/>
        <w:jc w:val="both"/>
        <w:rPr>
          <w:rFonts w:ascii="Times New Roman" w:hAnsi="Times New Roman" w:cs="Times New Roman"/>
          <w:sz w:val="27"/>
          <w:szCs w:val="27"/>
          <w:lang w:val="ro-MO"/>
        </w:rPr>
      </w:pPr>
    </w:p>
    <w:p w:rsidR="009A47B8" w:rsidRDefault="009A47B8" w:rsidP="009B4218">
      <w:pPr>
        <w:tabs>
          <w:tab w:val="left" w:pos="3585"/>
        </w:tabs>
        <w:spacing w:after="0" w:line="360" w:lineRule="auto"/>
        <w:jc w:val="both"/>
        <w:rPr>
          <w:rFonts w:ascii="Times New Roman" w:hAnsi="Times New Roman" w:cs="Times New Roman"/>
          <w:sz w:val="27"/>
          <w:szCs w:val="27"/>
          <w:lang w:val="ro-MO"/>
        </w:rPr>
      </w:pPr>
    </w:p>
    <w:p w:rsidR="009A47B8" w:rsidRDefault="009A47B8" w:rsidP="009B4218">
      <w:pPr>
        <w:tabs>
          <w:tab w:val="left" w:pos="3585"/>
        </w:tabs>
        <w:spacing w:after="0" w:line="360" w:lineRule="auto"/>
        <w:jc w:val="both"/>
        <w:rPr>
          <w:rFonts w:ascii="Times New Roman" w:hAnsi="Times New Roman" w:cs="Times New Roman"/>
          <w:sz w:val="27"/>
          <w:szCs w:val="27"/>
          <w:lang w:val="ro-MO"/>
        </w:rPr>
      </w:pPr>
    </w:p>
    <w:p w:rsidR="009A47B8" w:rsidRDefault="009A47B8" w:rsidP="009B4218">
      <w:pPr>
        <w:tabs>
          <w:tab w:val="left" w:pos="3585"/>
        </w:tabs>
        <w:spacing w:after="0" w:line="360" w:lineRule="auto"/>
        <w:jc w:val="both"/>
        <w:rPr>
          <w:rFonts w:ascii="Times New Roman" w:hAnsi="Times New Roman" w:cs="Times New Roman"/>
          <w:sz w:val="27"/>
          <w:szCs w:val="27"/>
          <w:lang w:val="ro-MO"/>
        </w:rPr>
      </w:pPr>
    </w:p>
    <w:p w:rsidR="009A47B8" w:rsidRDefault="009A47B8" w:rsidP="009B4218">
      <w:pPr>
        <w:tabs>
          <w:tab w:val="left" w:pos="3585"/>
        </w:tabs>
        <w:spacing w:after="0" w:line="360" w:lineRule="auto"/>
        <w:jc w:val="both"/>
        <w:rPr>
          <w:rFonts w:ascii="Times New Roman" w:hAnsi="Times New Roman" w:cs="Times New Roman"/>
          <w:sz w:val="27"/>
          <w:szCs w:val="27"/>
          <w:lang w:val="ro-MO"/>
        </w:rPr>
      </w:pPr>
    </w:p>
    <w:p w:rsidR="00827E36" w:rsidRDefault="00827E36" w:rsidP="00827E36">
      <w:pPr>
        <w:spacing w:after="0" w:line="240" w:lineRule="auto"/>
        <w:rPr>
          <w:rFonts w:ascii="Times New Roman" w:hAnsi="Times New Roman" w:cs="Times New Roman"/>
          <w:sz w:val="28"/>
          <w:szCs w:val="28"/>
          <w:lang w:val="ro-RO"/>
        </w:rPr>
      </w:pPr>
      <w:r>
        <w:rPr>
          <w:rFonts w:ascii="Times New Roman" w:hAnsi="Times New Roman" w:cs="Times New Roman"/>
          <w:noProof/>
          <w:sz w:val="28"/>
          <w:szCs w:val="28"/>
        </w:rPr>
        <w:lastRenderedPageBreak/>
        <w:drawing>
          <wp:anchor distT="0" distB="0" distL="114300" distR="114300" simplePos="0" relativeHeight="251679744" behindDoc="0" locked="0" layoutInCell="0" allowOverlap="1">
            <wp:simplePos x="0" y="0"/>
            <wp:positionH relativeFrom="column">
              <wp:posOffset>2047875</wp:posOffset>
            </wp:positionH>
            <wp:positionV relativeFrom="paragraph">
              <wp:posOffset>-165100</wp:posOffset>
            </wp:positionV>
            <wp:extent cx="1362710" cy="1581785"/>
            <wp:effectExtent l="19050" t="0" r="8890" b="0"/>
            <wp:wrapNone/>
            <wp:docPr id="3" name="Рисунок 63"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stema"/>
                    <pic:cNvPicPr>
                      <a:picLocks noChangeAspect="1" noChangeArrowheads="1"/>
                    </pic:cNvPicPr>
                  </pic:nvPicPr>
                  <pic:blipFill>
                    <a:blip r:embed="rId8" cstate="print">
                      <a:lum bright="18000"/>
                    </a:blip>
                    <a:srcRect/>
                    <a:stretch>
                      <a:fillRect/>
                    </a:stretch>
                  </pic:blipFill>
                  <pic:spPr bwMode="auto">
                    <a:xfrm>
                      <a:off x="0" y="0"/>
                      <a:ext cx="1362710" cy="1581785"/>
                    </a:xfrm>
                    <a:prstGeom prst="rect">
                      <a:avLst/>
                    </a:prstGeom>
                    <a:noFill/>
                  </pic:spPr>
                </pic:pic>
              </a:graphicData>
            </a:graphic>
          </wp:anchor>
        </w:drawing>
      </w:r>
      <w:r>
        <w:rPr>
          <w:rFonts w:ascii="Times New Roman" w:hAnsi="Times New Roman" w:cs="Times New Roman"/>
          <w:sz w:val="28"/>
          <w:szCs w:val="28"/>
          <w:lang w:val="ro-RO"/>
        </w:rPr>
        <w:t>Republica Moldova                                                          Республика Молдова</w:t>
      </w:r>
    </w:p>
    <w:p w:rsidR="00827E36" w:rsidRDefault="00827E36" w:rsidP="00827E36">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Raionul Criuleni                                                               Криул</w:t>
      </w:r>
      <w:r w:rsidRPr="00C9568A">
        <w:rPr>
          <w:rFonts w:ascii="Times New Roman" w:hAnsi="Times New Roman" w:cs="Times New Roman"/>
          <w:sz w:val="28"/>
          <w:szCs w:val="28"/>
          <w:lang w:val="ro-RO"/>
        </w:rPr>
        <w:t>я</w:t>
      </w:r>
      <w:r>
        <w:rPr>
          <w:rFonts w:ascii="Times New Roman" w:hAnsi="Times New Roman" w:cs="Times New Roman"/>
          <w:sz w:val="28"/>
          <w:szCs w:val="28"/>
          <w:lang w:val="ro-RO"/>
        </w:rPr>
        <w:t>нский район</w:t>
      </w:r>
    </w:p>
    <w:p w:rsidR="00827E36" w:rsidRDefault="00827E36" w:rsidP="00827E36">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Consiliul Local Zăicana                                                   Местный совет </w:t>
      </w:r>
      <w:r>
        <w:rPr>
          <w:rStyle w:val="a8"/>
          <w:rFonts w:ascii="Times New Roman" w:hAnsi="Times New Roman" w:cs="Times New Roman"/>
          <w:bCs/>
          <w:sz w:val="28"/>
          <w:szCs w:val="28"/>
          <w:shd w:val="clear" w:color="auto" w:fill="FFFFFF"/>
          <w:lang w:val="ro-RO"/>
        </w:rPr>
        <w:t>З</w:t>
      </w:r>
      <w:r w:rsidRPr="00C9568A">
        <w:rPr>
          <w:rStyle w:val="a8"/>
          <w:rFonts w:ascii="Times New Roman" w:hAnsi="Times New Roman" w:cs="Times New Roman"/>
          <w:bCs/>
          <w:sz w:val="28"/>
          <w:szCs w:val="28"/>
          <w:shd w:val="clear" w:color="auto" w:fill="FFFFFF"/>
          <w:lang w:val="ro-RO"/>
        </w:rPr>
        <w:t>э</w:t>
      </w:r>
      <w:r>
        <w:rPr>
          <w:rStyle w:val="a8"/>
          <w:rFonts w:ascii="Times New Roman" w:hAnsi="Times New Roman" w:cs="Times New Roman"/>
          <w:bCs/>
          <w:sz w:val="28"/>
          <w:szCs w:val="28"/>
          <w:shd w:val="clear" w:color="auto" w:fill="FFFFFF"/>
          <w:lang w:val="ro-RO"/>
        </w:rPr>
        <w:t>иканa</w:t>
      </w:r>
    </w:p>
    <w:p w:rsidR="00827E36" w:rsidRDefault="00827E36" w:rsidP="00827E36">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P R I M Ă R I A                                                               П Р И М Э Р И Я</w:t>
      </w:r>
    </w:p>
    <w:p w:rsidR="00827E36" w:rsidRDefault="00827E36" w:rsidP="00827E36">
      <w:pPr>
        <w:tabs>
          <w:tab w:val="left" w:pos="360"/>
          <w:tab w:val="center" w:pos="4819"/>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MD-4841 s. Zăicana                                                         МД-4841 с. </w:t>
      </w:r>
      <w:r>
        <w:rPr>
          <w:rStyle w:val="a8"/>
          <w:rFonts w:ascii="Times New Roman" w:hAnsi="Times New Roman" w:cs="Times New Roman"/>
          <w:bCs/>
          <w:sz w:val="28"/>
          <w:szCs w:val="28"/>
          <w:shd w:val="clear" w:color="auto" w:fill="FFFFFF"/>
          <w:lang w:val="ro-RO"/>
        </w:rPr>
        <w:t>З</w:t>
      </w:r>
      <w:r w:rsidRPr="00C9568A">
        <w:rPr>
          <w:rStyle w:val="a8"/>
          <w:rFonts w:ascii="Times New Roman" w:hAnsi="Times New Roman" w:cs="Times New Roman"/>
          <w:bCs/>
          <w:sz w:val="28"/>
          <w:szCs w:val="28"/>
          <w:shd w:val="clear" w:color="auto" w:fill="FFFFFF"/>
          <w:lang w:val="ro-RO"/>
        </w:rPr>
        <w:t>э</w:t>
      </w:r>
      <w:r>
        <w:rPr>
          <w:rStyle w:val="a8"/>
          <w:rFonts w:ascii="Times New Roman" w:hAnsi="Times New Roman" w:cs="Times New Roman"/>
          <w:bCs/>
          <w:sz w:val="28"/>
          <w:szCs w:val="28"/>
          <w:shd w:val="clear" w:color="auto" w:fill="FFFFFF"/>
          <w:lang w:val="ro-RO"/>
        </w:rPr>
        <w:t>иканa</w:t>
      </w:r>
    </w:p>
    <w:p w:rsidR="00827E36" w:rsidRDefault="00827E36" w:rsidP="00827E36">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tel. /248/71-236, 2-38                                                       </w:t>
      </w:r>
      <w:r>
        <w:rPr>
          <w:rFonts w:ascii="Times New Roman" w:hAnsi="Times New Roman" w:cs="Times New Roman"/>
          <w:sz w:val="28"/>
          <w:szCs w:val="28"/>
          <w:lang w:val="ro-RO"/>
        </w:rPr>
        <w:t>тел</w:t>
      </w:r>
      <w:r>
        <w:rPr>
          <w:rFonts w:ascii="Times New Roman" w:hAnsi="Times New Roman" w:cs="Times New Roman"/>
          <w:sz w:val="28"/>
          <w:szCs w:val="28"/>
          <w:lang w:val="it-IT"/>
        </w:rPr>
        <w:t>. /248/71-236,2-38</w:t>
      </w:r>
    </w:p>
    <w:p w:rsidR="00827E36" w:rsidRPr="00E557FE" w:rsidRDefault="00827E36" w:rsidP="00827E36">
      <w:pPr>
        <w:pBdr>
          <w:bottom w:val="single" w:sz="6" w:space="1" w:color="auto"/>
        </w:pBdr>
        <w:spacing w:after="0" w:line="240" w:lineRule="auto"/>
        <w:rPr>
          <w:rFonts w:ascii="Times New Roman" w:hAnsi="Times New Roman" w:cs="Times New Roman"/>
          <w:sz w:val="28"/>
          <w:szCs w:val="28"/>
          <w:u w:val="single"/>
          <w:lang w:val="en-US"/>
        </w:rPr>
      </w:pPr>
      <w:r>
        <w:rPr>
          <w:rFonts w:ascii="Times New Roman" w:hAnsi="Times New Roman" w:cs="Times New Roman"/>
          <w:bCs/>
          <w:sz w:val="28"/>
          <w:szCs w:val="28"/>
          <w:lang w:val="ro-RO"/>
        </w:rPr>
        <w:t>fax./248/71-245                                                                факс./248/71-24</w:t>
      </w:r>
      <w:r w:rsidRPr="00E557FE">
        <w:rPr>
          <w:rFonts w:ascii="Times New Roman" w:hAnsi="Times New Roman" w:cs="Times New Roman"/>
          <w:bCs/>
          <w:sz w:val="28"/>
          <w:szCs w:val="28"/>
          <w:lang w:val="en-US"/>
        </w:rPr>
        <w:t>5</w:t>
      </w:r>
    </w:p>
    <w:p w:rsidR="00827E36" w:rsidRPr="004A51BE" w:rsidRDefault="00827E36" w:rsidP="00827E36">
      <w:pPr>
        <w:tabs>
          <w:tab w:val="left" w:pos="3585"/>
        </w:tabs>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PROIECT DE DECIZIE</w:t>
      </w:r>
      <w:r w:rsidRPr="004A51BE">
        <w:rPr>
          <w:rFonts w:ascii="Times New Roman" w:hAnsi="Times New Roman" w:cs="Times New Roman"/>
          <w:b/>
          <w:sz w:val="28"/>
          <w:szCs w:val="28"/>
          <w:lang w:val="en-US"/>
        </w:rPr>
        <w:t xml:space="preserve"> nr.</w:t>
      </w:r>
      <w:r>
        <w:rPr>
          <w:rFonts w:ascii="Times New Roman" w:hAnsi="Times New Roman" w:cs="Times New Roman"/>
          <w:b/>
          <w:sz w:val="28"/>
          <w:szCs w:val="28"/>
          <w:lang w:val="en-US"/>
        </w:rPr>
        <w:t>1/3</w:t>
      </w:r>
    </w:p>
    <w:p w:rsidR="00827E36" w:rsidRPr="00827E36" w:rsidRDefault="009A47B8" w:rsidP="00827E36">
      <w:pPr>
        <w:tabs>
          <w:tab w:val="left" w:pos="3585"/>
        </w:tabs>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D</w:t>
      </w:r>
      <w:r w:rsidR="00827E36">
        <w:rPr>
          <w:rFonts w:ascii="Times New Roman" w:hAnsi="Times New Roman" w:cs="Times New Roman"/>
          <w:b/>
          <w:sz w:val="28"/>
          <w:szCs w:val="28"/>
          <w:lang w:val="en-US"/>
        </w:rPr>
        <w:t>in</w:t>
      </w:r>
      <w:r>
        <w:rPr>
          <w:rFonts w:ascii="Times New Roman" w:hAnsi="Times New Roman" w:cs="Times New Roman"/>
          <w:b/>
          <w:sz w:val="28"/>
          <w:szCs w:val="28"/>
          <w:lang w:val="en-US"/>
        </w:rPr>
        <w:t xml:space="preserve"> 28 februarie </w:t>
      </w:r>
      <w:r w:rsidR="00827E36">
        <w:rPr>
          <w:rFonts w:ascii="Times New Roman" w:hAnsi="Times New Roman" w:cs="Times New Roman"/>
          <w:b/>
          <w:sz w:val="28"/>
          <w:szCs w:val="28"/>
          <w:lang w:val="en-US"/>
        </w:rPr>
        <w:t>2020</w:t>
      </w:r>
    </w:p>
    <w:p w:rsidR="00827E36" w:rsidRDefault="00827E36" w:rsidP="00827E36">
      <w:pPr>
        <w:spacing w:after="0"/>
        <w:rPr>
          <w:rFonts w:ascii="Times New Roman" w:hAnsi="Times New Roman" w:cs="Times New Roman"/>
          <w:b/>
          <w:sz w:val="28"/>
          <w:szCs w:val="28"/>
          <w:lang w:val="ro-RO"/>
        </w:rPr>
      </w:pPr>
      <w:r>
        <w:rPr>
          <w:rFonts w:ascii="Times New Roman" w:hAnsi="Times New Roman" w:cs="Times New Roman"/>
          <w:b/>
          <w:sz w:val="28"/>
          <w:szCs w:val="28"/>
          <w:lang w:val="ro-RO"/>
        </w:rPr>
        <w:t>Cu privire la corelarea bugetului local pe anul 2020</w:t>
      </w:r>
    </w:p>
    <w:p w:rsidR="00827E36" w:rsidRDefault="00827E36" w:rsidP="00827E36">
      <w:pPr>
        <w:spacing w:after="0"/>
        <w:rPr>
          <w:rFonts w:ascii="Times New Roman" w:hAnsi="Times New Roman" w:cs="Times New Roman"/>
          <w:b/>
          <w:sz w:val="28"/>
          <w:szCs w:val="28"/>
          <w:lang w:val="ro-RO"/>
        </w:rPr>
      </w:pPr>
      <w:r>
        <w:rPr>
          <w:rFonts w:ascii="Times New Roman" w:hAnsi="Times New Roman" w:cs="Times New Roman"/>
          <w:b/>
          <w:sz w:val="28"/>
          <w:szCs w:val="28"/>
          <w:lang w:val="ro-RO"/>
        </w:rPr>
        <w:t xml:space="preserve"> cu prevederile Legii bugetului de stat pe anul 2020</w:t>
      </w:r>
    </w:p>
    <w:p w:rsidR="00827E36" w:rsidRDefault="00827E36" w:rsidP="00827E36">
      <w:pPr>
        <w:spacing w:after="0"/>
        <w:rPr>
          <w:rFonts w:ascii="Times New Roman" w:hAnsi="Times New Roman" w:cs="Times New Roman"/>
          <w:b/>
          <w:sz w:val="28"/>
          <w:szCs w:val="28"/>
          <w:lang w:val="ro-RO"/>
        </w:rPr>
      </w:pPr>
    </w:p>
    <w:p w:rsidR="00827E36" w:rsidRDefault="00827E36" w:rsidP="00827E3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În temeiul Lg nr. 172/ 2019  privind stabilirea TDS pentru cheltuieli capitale, în temeiul </w:t>
      </w:r>
      <w:r>
        <w:rPr>
          <w:rFonts w:ascii="Times New Roman" w:hAnsi="Times New Roman" w:cs="Times New Roman"/>
          <w:color w:val="000000" w:themeColor="text1"/>
          <w:sz w:val="28"/>
          <w:szCs w:val="28"/>
          <w:lang w:val="ro-RO"/>
        </w:rPr>
        <w:t>art. 27 alin. 2 din Legea privind finanţele publice locale, nr. 397-XV/ 2003,</w:t>
      </w:r>
      <w:r>
        <w:rPr>
          <w:rFonts w:ascii="Times New Roman" w:hAnsi="Times New Roman" w:cs="Times New Roman"/>
          <w:color w:val="FF0000"/>
          <w:sz w:val="28"/>
          <w:szCs w:val="28"/>
          <w:lang w:val="ro-RO"/>
        </w:rPr>
        <w:t xml:space="preserve">  </w:t>
      </w:r>
      <w:r>
        <w:rPr>
          <w:rFonts w:ascii="Times New Roman" w:hAnsi="Times New Roman" w:cs="Times New Roman"/>
          <w:sz w:val="28"/>
          <w:szCs w:val="28"/>
          <w:lang w:val="ro-RO"/>
        </w:rPr>
        <w:t xml:space="preserve">art. 29, 34(3) din Legea privind administraţia publică locală, nr. 436-XVI/2006, </w:t>
      </w:r>
    </w:p>
    <w:p w:rsidR="00827E36" w:rsidRDefault="00827E36" w:rsidP="00827E36">
      <w:pPr>
        <w:spacing w:after="0"/>
        <w:ind w:left="3540" w:firstLine="708"/>
        <w:rPr>
          <w:rFonts w:ascii="Times New Roman" w:hAnsi="Times New Roman" w:cs="Times New Roman"/>
          <w:b/>
          <w:sz w:val="28"/>
          <w:szCs w:val="28"/>
          <w:lang w:val="ro-RO"/>
        </w:rPr>
      </w:pPr>
      <w:r>
        <w:rPr>
          <w:rFonts w:ascii="Times New Roman" w:hAnsi="Times New Roman" w:cs="Times New Roman"/>
          <w:b/>
          <w:i/>
          <w:sz w:val="28"/>
          <w:szCs w:val="28"/>
          <w:lang w:val="en-US"/>
        </w:rPr>
        <w:t>Consiliul local DECIDE</w:t>
      </w:r>
      <w:r>
        <w:rPr>
          <w:rFonts w:ascii="Times New Roman" w:hAnsi="Times New Roman" w:cs="Times New Roman"/>
          <w:b/>
          <w:sz w:val="28"/>
          <w:szCs w:val="28"/>
          <w:lang w:val="ro-RO"/>
        </w:rPr>
        <w:t>:</w:t>
      </w:r>
    </w:p>
    <w:p w:rsidR="00827E36" w:rsidRDefault="00827E36" w:rsidP="00827E36">
      <w:pPr>
        <w:pStyle w:val="a3"/>
        <w:numPr>
          <w:ilvl w:val="1"/>
          <w:numId w:val="32"/>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Se corelează volumul bugetului local aprobat pentru anul 2020 ca urmare a majorării a transferurilor capitale primite cu destinatie specială între BS și BL de nivelul I - 191220 cu </w:t>
      </w:r>
      <w:r>
        <w:rPr>
          <w:rFonts w:ascii="Times New Roman" w:hAnsi="Times New Roman" w:cs="Times New Roman"/>
          <w:sz w:val="28"/>
          <w:szCs w:val="28"/>
          <w:u w:val="single"/>
          <w:lang w:val="ro-RO"/>
        </w:rPr>
        <w:t>67.0 mii lei.</w:t>
      </w:r>
    </w:p>
    <w:p w:rsidR="00827E36" w:rsidRDefault="00827E36" w:rsidP="00827E36">
      <w:pPr>
        <w:pStyle w:val="a3"/>
        <w:numPr>
          <w:ilvl w:val="1"/>
          <w:numId w:val="32"/>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Se corelează partea de cheltuieli a bugetului local, conform prevederilor reglementare,  cu </w:t>
      </w:r>
      <w:r>
        <w:rPr>
          <w:rFonts w:ascii="Times New Roman" w:hAnsi="Times New Roman" w:cs="Times New Roman"/>
          <w:sz w:val="28"/>
          <w:szCs w:val="28"/>
          <w:u w:val="single"/>
          <w:lang w:val="ro-RO"/>
        </w:rPr>
        <w:t>67.0 mii lei</w:t>
      </w:r>
      <w:r>
        <w:rPr>
          <w:rFonts w:ascii="Times New Roman" w:hAnsi="Times New Roman" w:cs="Times New Roman"/>
          <w:sz w:val="28"/>
          <w:szCs w:val="28"/>
          <w:lang w:val="ro-RO"/>
        </w:rPr>
        <w:t xml:space="preserve">, la articolul 313120 – Reparații capitale ale instalațiilor de transmisie: </w:t>
      </w:r>
    </w:p>
    <w:p w:rsidR="00827E36" w:rsidRDefault="00827E36" w:rsidP="00827E36">
      <w:pPr>
        <w:pStyle w:val="a3"/>
        <w:numPr>
          <w:ilvl w:val="1"/>
          <w:numId w:val="32"/>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Se aprobă:</w:t>
      </w:r>
    </w:p>
    <w:p w:rsidR="00827E36" w:rsidRDefault="00827E36" w:rsidP="00827E36">
      <w:pPr>
        <w:spacing w:after="0" w:line="240" w:lineRule="auto"/>
        <w:ind w:left="360"/>
        <w:jc w:val="both"/>
        <w:rPr>
          <w:rFonts w:ascii="Times New Roman" w:hAnsi="Times New Roman" w:cs="Times New Roman"/>
          <w:sz w:val="28"/>
          <w:szCs w:val="28"/>
          <w:lang w:val="ro-RO"/>
        </w:rPr>
      </w:pPr>
      <w:r>
        <w:rPr>
          <w:rFonts w:ascii="Times New Roman" w:hAnsi="Times New Roman" w:cs="Times New Roman"/>
          <w:sz w:val="28"/>
          <w:szCs w:val="28"/>
          <w:lang w:val="ro-RO"/>
        </w:rPr>
        <w:t>3.1 Sinteza indicatorilor generali şi sursele de finanţare ale bugetului local, corelat pentru anul 2020 (anexa nr.1).</w:t>
      </w:r>
    </w:p>
    <w:p w:rsidR="00827E36" w:rsidRDefault="00827E36" w:rsidP="00827E36">
      <w:pPr>
        <w:spacing w:after="0" w:line="240" w:lineRule="auto"/>
        <w:ind w:left="360"/>
        <w:jc w:val="both"/>
        <w:rPr>
          <w:rFonts w:ascii="Times New Roman" w:hAnsi="Times New Roman" w:cs="Times New Roman"/>
          <w:sz w:val="28"/>
          <w:szCs w:val="28"/>
          <w:lang w:val="ro-RO"/>
        </w:rPr>
      </w:pPr>
      <w:r>
        <w:rPr>
          <w:rFonts w:ascii="Times New Roman" w:hAnsi="Times New Roman" w:cs="Times New Roman"/>
          <w:sz w:val="28"/>
          <w:szCs w:val="28"/>
          <w:lang w:val="ro-RO"/>
        </w:rPr>
        <w:t>3.2 Sinteza resurselor şi cheltuielilor corelate ale bugetului local, conform clasificaţiei bugetare (anexa nr.2).</w:t>
      </w:r>
    </w:p>
    <w:p w:rsidR="00827E36" w:rsidRDefault="00827E36" w:rsidP="00827E36">
      <w:pPr>
        <w:pStyle w:val="a3"/>
        <w:numPr>
          <w:ilvl w:val="1"/>
          <w:numId w:val="32"/>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Contabilul-șef, dna Bulmaga Valentina, va opera în sistemul informațional modificările conform prevederilor prezentei decizii.</w:t>
      </w:r>
    </w:p>
    <w:p w:rsidR="00827E36" w:rsidRPr="00827E36" w:rsidRDefault="00827E36" w:rsidP="009B4218">
      <w:pPr>
        <w:tabs>
          <w:tab w:val="left" w:pos="3585"/>
        </w:tabs>
        <w:spacing w:after="0" w:line="360" w:lineRule="auto"/>
        <w:jc w:val="both"/>
        <w:rPr>
          <w:rFonts w:ascii="Times New Roman" w:hAnsi="Times New Roman" w:cs="Times New Roman"/>
          <w:sz w:val="27"/>
          <w:szCs w:val="27"/>
          <w:lang w:val="ro-RO"/>
        </w:rPr>
      </w:pPr>
    </w:p>
    <w:p w:rsidR="00827E36" w:rsidRDefault="00827E36" w:rsidP="00827E36">
      <w:pPr>
        <w:tabs>
          <w:tab w:val="left" w:pos="3585"/>
        </w:tabs>
        <w:spacing w:after="0" w:line="360" w:lineRule="auto"/>
        <w:jc w:val="both"/>
        <w:rPr>
          <w:rFonts w:ascii="Times New Roman" w:hAnsi="Times New Roman" w:cs="Times New Roman"/>
          <w:sz w:val="27"/>
          <w:szCs w:val="27"/>
          <w:lang w:val="en-US"/>
        </w:rPr>
      </w:pPr>
      <w:r w:rsidRPr="009B4218">
        <w:rPr>
          <w:rFonts w:ascii="Times New Roman" w:hAnsi="Times New Roman" w:cs="Times New Roman"/>
          <w:b/>
          <w:sz w:val="27"/>
          <w:szCs w:val="27"/>
          <w:lang w:val="en-US"/>
        </w:rPr>
        <w:t>Elaborat:</w:t>
      </w:r>
      <w:r w:rsidRPr="009B4218">
        <w:rPr>
          <w:rFonts w:ascii="Times New Roman" w:hAnsi="Times New Roman" w:cs="Times New Roman"/>
          <w:sz w:val="27"/>
          <w:szCs w:val="27"/>
          <w:lang w:val="en-US"/>
        </w:rPr>
        <w:t xml:space="preserve"> Bulmaga Valentina contabil/șef</w:t>
      </w:r>
    </w:p>
    <w:p w:rsidR="00117147" w:rsidRPr="009B4218" w:rsidRDefault="00117147" w:rsidP="00827E36">
      <w:pPr>
        <w:tabs>
          <w:tab w:val="left" w:pos="3585"/>
        </w:tabs>
        <w:spacing w:after="0" w:line="360" w:lineRule="auto"/>
        <w:jc w:val="both"/>
        <w:rPr>
          <w:rFonts w:ascii="Times New Roman" w:hAnsi="Times New Roman" w:cs="Times New Roman"/>
          <w:sz w:val="27"/>
          <w:szCs w:val="27"/>
          <w:lang w:val="en-US"/>
        </w:rPr>
      </w:pPr>
      <w:r w:rsidRPr="00117147">
        <w:rPr>
          <w:rFonts w:ascii="Times New Roman" w:hAnsi="Times New Roman" w:cs="Times New Roman"/>
          <w:b/>
          <w:sz w:val="27"/>
          <w:szCs w:val="27"/>
          <w:lang w:val="en-US"/>
        </w:rPr>
        <w:t>Coordonat</w:t>
      </w:r>
      <w:proofErr w:type="gramStart"/>
      <w:r>
        <w:rPr>
          <w:rFonts w:ascii="Times New Roman" w:hAnsi="Times New Roman" w:cs="Times New Roman"/>
          <w:sz w:val="27"/>
          <w:szCs w:val="27"/>
          <w:lang w:val="en-US"/>
        </w:rPr>
        <w:t>:Primarul</w:t>
      </w:r>
      <w:proofErr w:type="gramEnd"/>
    </w:p>
    <w:p w:rsidR="00827E36" w:rsidRDefault="00827E36" w:rsidP="00827E36">
      <w:pPr>
        <w:tabs>
          <w:tab w:val="left" w:pos="3585"/>
        </w:tabs>
        <w:spacing w:after="0" w:line="360" w:lineRule="auto"/>
        <w:jc w:val="both"/>
        <w:rPr>
          <w:rFonts w:ascii="Times New Roman" w:hAnsi="Times New Roman" w:cs="Times New Roman"/>
          <w:sz w:val="27"/>
          <w:szCs w:val="27"/>
          <w:lang w:val="ro-MO"/>
        </w:rPr>
      </w:pPr>
      <w:r w:rsidRPr="009B4218">
        <w:rPr>
          <w:rFonts w:ascii="Times New Roman" w:hAnsi="Times New Roman" w:cs="Times New Roman"/>
          <w:b/>
          <w:sz w:val="27"/>
          <w:szCs w:val="27"/>
          <w:lang w:val="en-US"/>
        </w:rPr>
        <w:t>Avizat</w:t>
      </w:r>
      <w:r w:rsidRPr="009B4218">
        <w:rPr>
          <w:rFonts w:ascii="Times New Roman" w:hAnsi="Times New Roman" w:cs="Times New Roman"/>
          <w:sz w:val="27"/>
          <w:szCs w:val="27"/>
          <w:lang w:val="en-US"/>
        </w:rPr>
        <w:t>:</w:t>
      </w:r>
    </w:p>
    <w:p w:rsidR="00827E36" w:rsidRDefault="00827E36" w:rsidP="00827E36">
      <w:pPr>
        <w:tabs>
          <w:tab w:val="left" w:pos="3585"/>
        </w:tabs>
        <w:spacing w:after="0" w:line="360" w:lineRule="auto"/>
        <w:jc w:val="both"/>
        <w:rPr>
          <w:rFonts w:ascii="Times New Roman" w:hAnsi="Times New Roman" w:cs="Times New Roman"/>
          <w:sz w:val="27"/>
          <w:szCs w:val="27"/>
          <w:lang w:val="ro-MO"/>
        </w:rPr>
      </w:pPr>
    </w:p>
    <w:p w:rsidR="00827E36" w:rsidRDefault="00827E36" w:rsidP="009B4218">
      <w:pPr>
        <w:tabs>
          <w:tab w:val="left" w:pos="3585"/>
        </w:tabs>
        <w:spacing w:after="0" w:line="360" w:lineRule="auto"/>
        <w:jc w:val="both"/>
        <w:rPr>
          <w:rFonts w:ascii="Times New Roman" w:hAnsi="Times New Roman" w:cs="Times New Roman"/>
          <w:sz w:val="27"/>
          <w:szCs w:val="27"/>
          <w:lang w:val="ro-MO"/>
        </w:rPr>
      </w:pPr>
    </w:p>
    <w:p w:rsidR="00827E36" w:rsidRDefault="00827E36" w:rsidP="009B4218">
      <w:pPr>
        <w:tabs>
          <w:tab w:val="left" w:pos="3585"/>
        </w:tabs>
        <w:spacing w:after="0" w:line="360" w:lineRule="auto"/>
        <w:jc w:val="both"/>
        <w:rPr>
          <w:rFonts w:ascii="Times New Roman" w:hAnsi="Times New Roman" w:cs="Times New Roman"/>
          <w:sz w:val="27"/>
          <w:szCs w:val="27"/>
          <w:lang w:val="ro-MO"/>
        </w:rPr>
      </w:pPr>
    </w:p>
    <w:p w:rsidR="00827E36" w:rsidRDefault="00827E36" w:rsidP="009B4218">
      <w:pPr>
        <w:tabs>
          <w:tab w:val="left" w:pos="3585"/>
        </w:tabs>
        <w:spacing w:after="0" w:line="360" w:lineRule="auto"/>
        <w:jc w:val="both"/>
        <w:rPr>
          <w:rFonts w:ascii="Times New Roman" w:hAnsi="Times New Roman" w:cs="Times New Roman"/>
          <w:sz w:val="27"/>
          <w:szCs w:val="27"/>
          <w:lang w:val="ro-MO"/>
        </w:rPr>
      </w:pPr>
    </w:p>
    <w:p w:rsidR="00827E36" w:rsidRDefault="00827E36" w:rsidP="009B4218">
      <w:pPr>
        <w:tabs>
          <w:tab w:val="left" w:pos="3585"/>
        </w:tabs>
        <w:spacing w:after="0" w:line="360" w:lineRule="auto"/>
        <w:jc w:val="both"/>
        <w:rPr>
          <w:rFonts w:ascii="Times New Roman" w:hAnsi="Times New Roman" w:cs="Times New Roman"/>
          <w:sz w:val="27"/>
          <w:szCs w:val="27"/>
          <w:lang w:val="ro-MO"/>
        </w:rPr>
      </w:pPr>
    </w:p>
    <w:p w:rsidR="009A47B8" w:rsidRDefault="009A47B8" w:rsidP="009B4218">
      <w:pPr>
        <w:tabs>
          <w:tab w:val="left" w:pos="3585"/>
        </w:tabs>
        <w:spacing w:after="0" w:line="360" w:lineRule="auto"/>
        <w:jc w:val="both"/>
        <w:rPr>
          <w:rFonts w:ascii="Times New Roman" w:hAnsi="Times New Roman" w:cs="Times New Roman"/>
          <w:sz w:val="27"/>
          <w:szCs w:val="27"/>
          <w:lang w:val="ro-MO"/>
        </w:rPr>
      </w:pPr>
    </w:p>
    <w:p w:rsidR="009A47B8" w:rsidRDefault="009A47B8" w:rsidP="009B4218">
      <w:pPr>
        <w:tabs>
          <w:tab w:val="left" w:pos="3585"/>
        </w:tabs>
        <w:spacing w:after="0" w:line="360" w:lineRule="auto"/>
        <w:jc w:val="both"/>
        <w:rPr>
          <w:rFonts w:ascii="Times New Roman" w:hAnsi="Times New Roman" w:cs="Times New Roman"/>
          <w:sz w:val="27"/>
          <w:szCs w:val="27"/>
          <w:lang w:val="ro-MO"/>
        </w:rPr>
      </w:pPr>
    </w:p>
    <w:p w:rsidR="00827E36" w:rsidRPr="009B4218" w:rsidRDefault="00B248DB" w:rsidP="009B4218">
      <w:pPr>
        <w:tabs>
          <w:tab w:val="left" w:pos="3585"/>
        </w:tabs>
        <w:spacing w:after="0" w:line="360" w:lineRule="auto"/>
        <w:jc w:val="both"/>
        <w:rPr>
          <w:rFonts w:ascii="Times New Roman" w:hAnsi="Times New Roman" w:cs="Times New Roman"/>
          <w:sz w:val="27"/>
          <w:szCs w:val="27"/>
          <w:lang w:val="en-US"/>
        </w:rPr>
      </w:pPr>
      <w:r>
        <w:rPr>
          <w:rFonts w:ascii="Times New Roman" w:hAnsi="Times New Roman" w:cs="Times New Roman"/>
          <w:noProof/>
          <w:sz w:val="27"/>
          <w:szCs w:val="27"/>
        </w:rPr>
        <w:lastRenderedPageBreak/>
        <w:drawing>
          <wp:anchor distT="0" distB="0" distL="114300" distR="114300" simplePos="0" relativeHeight="251673600" behindDoc="0" locked="0" layoutInCell="0" allowOverlap="1">
            <wp:simplePos x="0" y="0"/>
            <wp:positionH relativeFrom="column">
              <wp:posOffset>2047875</wp:posOffset>
            </wp:positionH>
            <wp:positionV relativeFrom="paragraph">
              <wp:posOffset>49530</wp:posOffset>
            </wp:positionV>
            <wp:extent cx="1363345" cy="1581785"/>
            <wp:effectExtent l="19050" t="0" r="8255" b="0"/>
            <wp:wrapNone/>
            <wp:docPr id="20" name="Рисунок 63"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stema"/>
                    <pic:cNvPicPr>
                      <a:picLocks noChangeAspect="1" noChangeArrowheads="1"/>
                    </pic:cNvPicPr>
                  </pic:nvPicPr>
                  <pic:blipFill>
                    <a:blip r:embed="rId8" cstate="print">
                      <a:lum bright="18000"/>
                    </a:blip>
                    <a:srcRect/>
                    <a:stretch>
                      <a:fillRect/>
                    </a:stretch>
                  </pic:blipFill>
                  <pic:spPr bwMode="auto">
                    <a:xfrm>
                      <a:off x="0" y="0"/>
                      <a:ext cx="1363345" cy="1581785"/>
                    </a:xfrm>
                    <a:prstGeom prst="rect">
                      <a:avLst/>
                    </a:prstGeom>
                    <a:noFill/>
                  </pic:spPr>
                </pic:pic>
              </a:graphicData>
            </a:graphic>
          </wp:anchor>
        </w:drawing>
      </w:r>
    </w:p>
    <w:p w:rsidR="003A0CA9" w:rsidRDefault="003A0CA9" w:rsidP="003A0CA9">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Republica Moldova                                                          Республика Молдова</w:t>
      </w:r>
    </w:p>
    <w:p w:rsidR="003A0CA9" w:rsidRDefault="003A0CA9" w:rsidP="003A0CA9">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Raionul Criuleni                                                               Криул</w:t>
      </w:r>
      <w:r w:rsidRPr="00C9568A">
        <w:rPr>
          <w:rFonts w:ascii="Times New Roman" w:hAnsi="Times New Roman" w:cs="Times New Roman"/>
          <w:sz w:val="28"/>
          <w:szCs w:val="28"/>
          <w:lang w:val="ro-RO"/>
        </w:rPr>
        <w:t>я</w:t>
      </w:r>
      <w:r>
        <w:rPr>
          <w:rFonts w:ascii="Times New Roman" w:hAnsi="Times New Roman" w:cs="Times New Roman"/>
          <w:sz w:val="28"/>
          <w:szCs w:val="28"/>
          <w:lang w:val="ro-RO"/>
        </w:rPr>
        <w:t>нский район</w:t>
      </w:r>
    </w:p>
    <w:p w:rsidR="003A0CA9" w:rsidRDefault="003A0CA9" w:rsidP="003A0CA9">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Consiliul Local Zăicana                                                   Местный совет </w:t>
      </w:r>
      <w:r>
        <w:rPr>
          <w:rStyle w:val="a8"/>
          <w:rFonts w:ascii="Times New Roman" w:hAnsi="Times New Roman" w:cs="Times New Roman"/>
          <w:bCs/>
          <w:sz w:val="28"/>
          <w:szCs w:val="28"/>
          <w:shd w:val="clear" w:color="auto" w:fill="FFFFFF"/>
          <w:lang w:val="ro-RO"/>
        </w:rPr>
        <w:t>З</w:t>
      </w:r>
      <w:r w:rsidRPr="00C9568A">
        <w:rPr>
          <w:rStyle w:val="a8"/>
          <w:rFonts w:ascii="Times New Roman" w:hAnsi="Times New Roman" w:cs="Times New Roman"/>
          <w:bCs/>
          <w:sz w:val="28"/>
          <w:szCs w:val="28"/>
          <w:shd w:val="clear" w:color="auto" w:fill="FFFFFF"/>
          <w:lang w:val="ro-RO"/>
        </w:rPr>
        <w:t>э</w:t>
      </w:r>
      <w:r>
        <w:rPr>
          <w:rStyle w:val="a8"/>
          <w:rFonts w:ascii="Times New Roman" w:hAnsi="Times New Roman" w:cs="Times New Roman"/>
          <w:bCs/>
          <w:sz w:val="28"/>
          <w:szCs w:val="28"/>
          <w:shd w:val="clear" w:color="auto" w:fill="FFFFFF"/>
          <w:lang w:val="ro-RO"/>
        </w:rPr>
        <w:t>иканa</w:t>
      </w:r>
    </w:p>
    <w:p w:rsidR="003A0CA9" w:rsidRDefault="003A0CA9" w:rsidP="003A0CA9">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P R I M Ă R I A                                                               П Р И М Э Р И Я</w:t>
      </w:r>
    </w:p>
    <w:p w:rsidR="003A0CA9" w:rsidRDefault="003A0CA9" w:rsidP="003A0CA9">
      <w:pPr>
        <w:tabs>
          <w:tab w:val="left" w:pos="360"/>
          <w:tab w:val="center" w:pos="4819"/>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MD-4841 s. Zăicana                                                         МД-4841 с. </w:t>
      </w:r>
      <w:r>
        <w:rPr>
          <w:rStyle w:val="a8"/>
          <w:rFonts w:ascii="Times New Roman" w:hAnsi="Times New Roman" w:cs="Times New Roman"/>
          <w:bCs/>
          <w:sz w:val="28"/>
          <w:szCs w:val="28"/>
          <w:shd w:val="clear" w:color="auto" w:fill="FFFFFF"/>
          <w:lang w:val="ro-RO"/>
        </w:rPr>
        <w:t>З</w:t>
      </w:r>
      <w:r w:rsidRPr="00C9568A">
        <w:rPr>
          <w:rStyle w:val="a8"/>
          <w:rFonts w:ascii="Times New Roman" w:hAnsi="Times New Roman" w:cs="Times New Roman"/>
          <w:bCs/>
          <w:sz w:val="28"/>
          <w:szCs w:val="28"/>
          <w:shd w:val="clear" w:color="auto" w:fill="FFFFFF"/>
          <w:lang w:val="ro-RO"/>
        </w:rPr>
        <w:t>э</w:t>
      </w:r>
      <w:r>
        <w:rPr>
          <w:rStyle w:val="a8"/>
          <w:rFonts w:ascii="Times New Roman" w:hAnsi="Times New Roman" w:cs="Times New Roman"/>
          <w:bCs/>
          <w:sz w:val="28"/>
          <w:szCs w:val="28"/>
          <w:shd w:val="clear" w:color="auto" w:fill="FFFFFF"/>
          <w:lang w:val="ro-RO"/>
        </w:rPr>
        <w:t>иканa</w:t>
      </w:r>
    </w:p>
    <w:p w:rsidR="003A0CA9" w:rsidRDefault="003A0CA9" w:rsidP="003A0CA9">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tel. /248/71-236, 2-38                                                       </w:t>
      </w:r>
      <w:r>
        <w:rPr>
          <w:rFonts w:ascii="Times New Roman" w:hAnsi="Times New Roman" w:cs="Times New Roman"/>
          <w:sz w:val="28"/>
          <w:szCs w:val="28"/>
          <w:lang w:val="ro-RO"/>
        </w:rPr>
        <w:t>тел</w:t>
      </w:r>
      <w:r>
        <w:rPr>
          <w:rFonts w:ascii="Times New Roman" w:hAnsi="Times New Roman" w:cs="Times New Roman"/>
          <w:sz w:val="28"/>
          <w:szCs w:val="28"/>
          <w:lang w:val="it-IT"/>
        </w:rPr>
        <w:t>. /248/71-236,2-38</w:t>
      </w:r>
    </w:p>
    <w:p w:rsidR="003A0CA9" w:rsidRPr="00E557FE" w:rsidRDefault="003A0CA9" w:rsidP="003A0CA9">
      <w:pPr>
        <w:pBdr>
          <w:bottom w:val="single" w:sz="6" w:space="1" w:color="auto"/>
        </w:pBdr>
        <w:spacing w:after="0" w:line="240" w:lineRule="auto"/>
        <w:rPr>
          <w:rFonts w:ascii="Times New Roman" w:hAnsi="Times New Roman" w:cs="Times New Roman"/>
          <w:sz w:val="28"/>
          <w:szCs w:val="28"/>
          <w:u w:val="single"/>
          <w:lang w:val="en-US"/>
        </w:rPr>
      </w:pPr>
      <w:r>
        <w:rPr>
          <w:rFonts w:ascii="Times New Roman" w:hAnsi="Times New Roman" w:cs="Times New Roman"/>
          <w:bCs/>
          <w:sz w:val="28"/>
          <w:szCs w:val="28"/>
          <w:lang w:val="ro-RO"/>
        </w:rPr>
        <w:t>fax./248/71-245                                                                факс./248/71-24</w:t>
      </w:r>
      <w:r w:rsidRPr="00E557FE">
        <w:rPr>
          <w:rFonts w:ascii="Times New Roman" w:hAnsi="Times New Roman" w:cs="Times New Roman"/>
          <w:bCs/>
          <w:sz w:val="28"/>
          <w:szCs w:val="28"/>
          <w:lang w:val="en-US"/>
        </w:rPr>
        <w:t>5</w:t>
      </w:r>
    </w:p>
    <w:p w:rsidR="003A0CA9" w:rsidRDefault="00746EF0" w:rsidP="003A0CA9">
      <w:pPr>
        <w:tabs>
          <w:tab w:val="left" w:pos="4065"/>
        </w:tabs>
        <w:spacing w:after="0"/>
        <w:jc w:val="center"/>
        <w:rPr>
          <w:rFonts w:ascii="Times New Roman" w:hAnsi="Times New Roman" w:cs="Times New Roman"/>
          <w:b/>
          <w:sz w:val="28"/>
          <w:szCs w:val="28"/>
          <w:lang w:val="ro-MO"/>
        </w:rPr>
      </w:pPr>
      <w:r>
        <w:rPr>
          <w:rFonts w:ascii="Times New Roman" w:hAnsi="Times New Roman" w:cs="Times New Roman"/>
          <w:b/>
          <w:sz w:val="28"/>
          <w:szCs w:val="28"/>
          <w:lang w:val="ro-MO"/>
        </w:rPr>
        <w:t>Proiect de Decizie</w:t>
      </w:r>
      <w:r w:rsidR="009E14CE">
        <w:rPr>
          <w:rFonts w:ascii="Times New Roman" w:hAnsi="Times New Roman" w:cs="Times New Roman"/>
          <w:b/>
          <w:sz w:val="28"/>
          <w:szCs w:val="28"/>
          <w:lang w:val="ro-MO"/>
        </w:rPr>
        <w:t xml:space="preserve"> Nr.1/</w:t>
      </w:r>
      <w:r w:rsidR="009B357C">
        <w:rPr>
          <w:rFonts w:ascii="Times New Roman" w:hAnsi="Times New Roman" w:cs="Times New Roman"/>
          <w:b/>
          <w:sz w:val="28"/>
          <w:szCs w:val="28"/>
          <w:lang w:val="ro-MO"/>
        </w:rPr>
        <w:t>4</w:t>
      </w:r>
    </w:p>
    <w:p w:rsidR="003A0CA9" w:rsidRDefault="003A0CA9" w:rsidP="003A0CA9">
      <w:pPr>
        <w:tabs>
          <w:tab w:val="left" w:pos="7305"/>
        </w:tabs>
        <w:spacing w:after="0"/>
        <w:jc w:val="center"/>
        <w:rPr>
          <w:rFonts w:ascii="Times New Roman" w:hAnsi="Times New Roman" w:cs="Times New Roman"/>
          <w:b/>
          <w:i/>
          <w:sz w:val="28"/>
          <w:szCs w:val="28"/>
          <w:lang w:val="ro-MO"/>
        </w:rPr>
      </w:pPr>
      <w:proofErr w:type="gramStart"/>
      <w:r>
        <w:rPr>
          <w:rFonts w:ascii="Times New Roman" w:eastAsia="Times New Roman" w:hAnsi="Times New Roman" w:cs="Times New Roman"/>
          <w:b/>
          <w:color w:val="222222"/>
          <w:sz w:val="28"/>
          <w:szCs w:val="28"/>
          <w:lang w:val="en-US"/>
        </w:rPr>
        <w:t>din</w:t>
      </w:r>
      <w:proofErr w:type="gramEnd"/>
      <w:r w:rsidR="009A47B8">
        <w:rPr>
          <w:rFonts w:ascii="Times New Roman" w:eastAsia="Times New Roman" w:hAnsi="Times New Roman" w:cs="Times New Roman"/>
          <w:b/>
          <w:color w:val="222222"/>
          <w:sz w:val="28"/>
          <w:szCs w:val="28"/>
          <w:lang w:val="en-US"/>
        </w:rPr>
        <w:t xml:space="preserve"> 28</w:t>
      </w:r>
      <w:r w:rsidRPr="00EF78F3">
        <w:rPr>
          <w:rFonts w:ascii="Times New Roman" w:eastAsia="Times New Roman" w:hAnsi="Times New Roman" w:cs="Times New Roman"/>
          <w:b/>
          <w:color w:val="222222"/>
          <w:sz w:val="28"/>
          <w:szCs w:val="28"/>
          <w:lang w:val="en-US"/>
        </w:rPr>
        <w:t xml:space="preserve"> </w:t>
      </w:r>
      <w:r>
        <w:rPr>
          <w:rFonts w:ascii="Times New Roman" w:eastAsia="Times New Roman" w:hAnsi="Times New Roman" w:cs="Times New Roman"/>
          <w:b/>
          <w:color w:val="222222"/>
          <w:sz w:val="28"/>
          <w:szCs w:val="28"/>
          <w:lang w:val="en-US"/>
        </w:rPr>
        <w:t>februarie 20</w:t>
      </w:r>
      <w:r w:rsidR="009E14CE">
        <w:rPr>
          <w:rFonts w:ascii="Times New Roman" w:eastAsia="Times New Roman" w:hAnsi="Times New Roman" w:cs="Times New Roman"/>
          <w:b/>
          <w:color w:val="222222"/>
          <w:sz w:val="28"/>
          <w:szCs w:val="28"/>
          <w:lang w:val="en-US"/>
        </w:rPr>
        <w:t>20</w:t>
      </w:r>
    </w:p>
    <w:p w:rsidR="003A0CA9" w:rsidRDefault="003A0CA9" w:rsidP="003A0CA9">
      <w:pPr>
        <w:tabs>
          <w:tab w:val="left" w:pos="7305"/>
        </w:tabs>
        <w:spacing w:after="0"/>
        <w:rPr>
          <w:rFonts w:ascii="Times New Roman" w:hAnsi="Times New Roman" w:cs="Times New Roman"/>
          <w:b/>
          <w:i/>
          <w:sz w:val="28"/>
          <w:szCs w:val="28"/>
          <w:lang w:val="ro-MO"/>
        </w:rPr>
      </w:pPr>
      <w:r>
        <w:rPr>
          <w:rFonts w:ascii="Times New Roman" w:hAnsi="Times New Roman" w:cs="Times New Roman"/>
          <w:b/>
          <w:i/>
          <w:sz w:val="28"/>
          <w:szCs w:val="28"/>
          <w:lang w:val="ro-MO"/>
        </w:rPr>
        <w:t>„</w:t>
      </w:r>
      <w:r w:rsidRPr="008D3617">
        <w:rPr>
          <w:rFonts w:ascii="Times New Roman" w:hAnsi="Times New Roman" w:cs="Times New Roman"/>
          <w:b/>
          <w:i/>
          <w:sz w:val="28"/>
          <w:szCs w:val="28"/>
          <w:lang w:val="ro-MO"/>
        </w:rPr>
        <w:t xml:space="preserve">Cu privire la </w:t>
      </w:r>
      <w:r>
        <w:rPr>
          <w:rFonts w:ascii="Times New Roman" w:hAnsi="Times New Roman" w:cs="Times New Roman"/>
          <w:b/>
          <w:i/>
          <w:sz w:val="28"/>
          <w:szCs w:val="28"/>
          <w:lang w:val="ro-MO"/>
        </w:rPr>
        <w:t>selectarea porțiunii de drum</w:t>
      </w:r>
    </w:p>
    <w:p w:rsidR="003A0CA9" w:rsidRPr="002D4EA7" w:rsidRDefault="003A0CA9" w:rsidP="003A0CA9">
      <w:pPr>
        <w:tabs>
          <w:tab w:val="left" w:pos="7305"/>
        </w:tabs>
        <w:spacing w:after="0"/>
        <w:rPr>
          <w:rFonts w:ascii="Times New Roman" w:hAnsi="Times New Roman" w:cs="Times New Roman"/>
          <w:b/>
          <w:i/>
          <w:sz w:val="28"/>
          <w:szCs w:val="28"/>
          <w:lang w:val="ro-MO"/>
        </w:rPr>
      </w:pPr>
      <w:r>
        <w:rPr>
          <w:rFonts w:ascii="Times New Roman" w:hAnsi="Times New Roman" w:cs="Times New Roman"/>
          <w:b/>
          <w:i/>
          <w:sz w:val="28"/>
          <w:szCs w:val="28"/>
          <w:lang w:val="ro-MO"/>
        </w:rPr>
        <w:t>pentru a fi propus spre reparare”</w:t>
      </w:r>
    </w:p>
    <w:p w:rsidR="003A0CA9" w:rsidRPr="002D4EA7" w:rsidRDefault="003A0CA9" w:rsidP="003A0CA9">
      <w:pPr>
        <w:tabs>
          <w:tab w:val="left" w:pos="7320"/>
        </w:tabs>
        <w:spacing w:after="0"/>
        <w:rPr>
          <w:rFonts w:ascii="Times New Roman" w:hAnsi="Times New Roman" w:cs="Times New Roman"/>
          <w:b/>
          <w:i/>
          <w:sz w:val="28"/>
          <w:szCs w:val="28"/>
          <w:lang w:val="ro-MO"/>
        </w:rPr>
      </w:pPr>
      <w:r>
        <w:rPr>
          <w:rFonts w:ascii="Times New Roman" w:hAnsi="Times New Roman" w:cs="Times New Roman"/>
          <w:b/>
          <w:i/>
          <w:sz w:val="28"/>
          <w:szCs w:val="28"/>
          <w:lang w:val="ro-MO"/>
        </w:rPr>
        <w:tab/>
        <w:t xml:space="preserve">         </w:t>
      </w:r>
    </w:p>
    <w:p w:rsidR="003A0CA9" w:rsidRDefault="003A0CA9" w:rsidP="003A0CA9">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ro-MO"/>
        </w:rPr>
        <w:t>În corespundere cu art.14, lit.(f)</w:t>
      </w:r>
      <w:r w:rsidR="000C601D">
        <w:rPr>
          <w:rFonts w:ascii="Times New Roman" w:hAnsi="Times New Roman" w:cs="Times New Roman"/>
          <w:sz w:val="28"/>
          <w:szCs w:val="28"/>
          <w:lang w:val="ro-MO"/>
        </w:rPr>
        <w:t xml:space="preserve"> din Legea nr.436-XVI/</w:t>
      </w:r>
      <w:r>
        <w:rPr>
          <w:rFonts w:ascii="Times New Roman" w:hAnsi="Times New Roman" w:cs="Times New Roman"/>
          <w:sz w:val="28"/>
          <w:szCs w:val="28"/>
          <w:lang w:val="ro-MO"/>
        </w:rPr>
        <w:t>2006 privind administrația publică locală,</w:t>
      </w:r>
      <w:r w:rsidRPr="005F639A">
        <w:rPr>
          <w:rFonts w:ascii="Times New Roman" w:hAnsi="Times New Roman" w:cs="Times New Roman"/>
          <w:sz w:val="28"/>
          <w:szCs w:val="28"/>
          <w:lang w:val="en-US"/>
        </w:rPr>
        <w:t xml:space="preserve"> </w:t>
      </w:r>
      <w:r>
        <w:rPr>
          <w:rFonts w:ascii="Times New Roman" w:hAnsi="Times New Roman" w:cs="Times New Roman"/>
          <w:sz w:val="28"/>
          <w:szCs w:val="28"/>
          <w:lang w:val="en-US"/>
        </w:rPr>
        <w:t>în conformitate cu</w:t>
      </w:r>
      <w:r w:rsidR="00117147">
        <w:rPr>
          <w:rFonts w:ascii="Times New Roman" w:hAnsi="Times New Roman" w:cs="Times New Roman"/>
          <w:sz w:val="28"/>
          <w:szCs w:val="28"/>
          <w:lang w:val="en-US"/>
        </w:rPr>
        <w:t xml:space="preserve"> necesitatea apărută,</w:t>
      </w:r>
      <w:r>
        <w:rPr>
          <w:rFonts w:ascii="Times New Roman" w:hAnsi="Times New Roman" w:cs="Times New Roman"/>
          <w:sz w:val="28"/>
          <w:szCs w:val="28"/>
          <w:lang w:val="en-US"/>
        </w:rPr>
        <w:t xml:space="preserve"> Avizul pozitiv al Comisiei buget, finanțe și agricultură, </w:t>
      </w:r>
    </w:p>
    <w:p w:rsidR="003A0CA9" w:rsidRPr="00D573E9" w:rsidRDefault="003A0CA9" w:rsidP="003A0CA9">
      <w:pPr>
        <w:spacing w:after="0" w:line="360" w:lineRule="auto"/>
        <w:jc w:val="both"/>
        <w:rPr>
          <w:rFonts w:ascii="Times New Roman" w:hAnsi="Times New Roman" w:cs="Times New Roman"/>
          <w:sz w:val="28"/>
          <w:szCs w:val="28"/>
          <w:lang w:val="ro-MO"/>
        </w:rPr>
      </w:pPr>
      <w:r w:rsidRPr="008D3617">
        <w:rPr>
          <w:rFonts w:ascii="Times New Roman" w:hAnsi="Times New Roman" w:cs="Times New Roman"/>
          <w:b/>
          <w:i/>
          <w:sz w:val="28"/>
          <w:szCs w:val="28"/>
          <w:lang w:val="ro-MO"/>
        </w:rPr>
        <w:t>Consiliul  local DECIDE</w:t>
      </w:r>
      <w:r>
        <w:rPr>
          <w:rFonts w:ascii="Times New Roman" w:hAnsi="Times New Roman" w:cs="Times New Roman"/>
          <w:b/>
          <w:i/>
          <w:sz w:val="28"/>
          <w:szCs w:val="28"/>
          <w:lang w:val="en-US"/>
        </w:rPr>
        <w:t>:</w:t>
      </w:r>
    </w:p>
    <w:p w:rsidR="009E14CE" w:rsidRDefault="003A0CA9" w:rsidP="003A0CA9">
      <w:pPr>
        <w:pStyle w:val="a3"/>
        <w:numPr>
          <w:ilvl w:val="1"/>
          <w:numId w:val="14"/>
        </w:numPr>
        <w:tabs>
          <w:tab w:val="left" w:pos="7320"/>
        </w:tabs>
        <w:spacing w:after="0" w:line="360" w:lineRule="auto"/>
        <w:ind w:left="567" w:hanging="567"/>
        <w:jc w:val="both"/>
        <w:rPr>
          <w:rFonts w:ascii="Times New Roman" w:hAnsi="Times New Roman" w:cs="Times New Roman"/>
          <w:sz w:val="28"/>
          <w:szCs w:val="28"/>
          <w:lang w:val="en-US"/>
        </w:rPr>
      </w:pPr>
      <w:r w:rsidRPr="009E14CE">
        <w:rPr>
          <w:rFonts w:ascii="Times New Roman" w:hAnsi="Times New Roman" w:cs="Times New Roman"/>
          <w:sz w:val="28"/>
          <w:szCs w:val="28"/>
          <w:lang w:val="en-US"/>
        </w:rPr>
        <w:t>Se propune de a include în programu</w:t>
      </w:r>
      <w:r w:rsidR="009E14CE" w:rsidRPr="009E14CE">
        <w:rPr>
          <w:rFonts w:ascii="Times New Roman" w:hAnsi="Times New Roman" w:cs="Times New Roman"/>
          <w:sz w:val="28"/>
          <w:szCs w:val="28"/>
          <w:lang w:val="en-US"/>
        </w:rPr>
        <w:t>l de activitate pentru anul 2020</w:t>
      </w:r>
      <w:r w:rsidRPr="009E14CE">
        <w:rPr>
          <w:rFonts w:ascii="Times New Roman" w:hAnsi="Times New Roman" w:cs="Times New Roman"/>
          <w:sz w:val="28"/>
          <w:szCs w:val="28"/>
          <w:lang w:val="en-US"/>
        </w:rPr>
        <w:t>, reparația drumului local din s.Zăican</w:t>
      </w:r>
      <w:r w:rsidR="00000EA5">
        <w:rPr>
          <w:rFonts w:ascii="Times New Roman" w:hAnsi="Times New Roman" w:cs="Times New Roman"/>
          <w:sz w:val="28"/>
          <w:szCs w:val="28"/>
          <w:lang w:val="en-US"/>
        </w:rPr>
        <w:t>a, în varianta beton de la cet</w:t>
      </w:r>
      <w:r w:rsidR="009B357C">
        <w:rPr>
          <w:rFonts w:ascii="Times New Roman" w:hAnsi="Times New Roman" w:cs="Times New Roman"/>
          <w:sz w:val="28"/>
          <w:szCs w:val="28"/>
          <w:lang w:val="en-US"/>
        </w:rPr>
        <w:t>.Bordeianu Andriana pînă în poarta</w:t>
      </w:r>
      <w:r w:rsidR="00000EA5">
        <w:rPr>
          <w:rFonts w:ascii="Times New Roman" w:hAnsi="Times New Roman" w:cs="Times New Roman"/>
          <w:sz w:val="28"/>
          <w:szCs w:val="28"/>
          <w:lang w:val="en-US"/>
        </w:rPr>
        <w:t xml:space="preserve"> Bisericii</w:t>
      </w:r>
      <w:r w:rsidR="002B483A">
        <w:rPr>
          <w:rFonts w:ascii="Times New Roman" w:hAnsi="Times New Roman" w:cs="Times New Roman"/>
          <w:sz w:val="28"/>
          <w:szCs w:val="28"/>
          <w:lang w:val="en-US"/>
        </w:rPr>
        <w:t>.</w:t>
      </w:r>
    </w:p>
    <w:p w:rsidR="003A0CA9" w:rsidRPr="009E14CE" w:rsidRDefault="003A0CA9" w:rsidP="003A0CA9">
      <w:pPr>
        <w:pStyle w:val="a3"/>
        <w:numPr>
          <w:ilvl w:val="1"/>
          <w:numId w:val="14"/>
        </w:numPr>
        <w:tabs>
          <w:tab w:val="left" w:pos="7320"/>
        </w:tabs>
        <w:spacing w:after="0" w:line="360" w:lineRule="auto"/>
        <w:ind w:left="567" w:hanging="567"/>
        <w:jc w:val="both"/>
        <w:rPr>
          <w:rFonts w:ascii="Times New Roman" w:hAnsi="Times New Roman" w:cs="Times New Roman"/>
          <w:sz w:val="28"/>
          <w:szCs w:val="28"/>
          <w:lang w:val="en-US"/>
        </w:rPr>
      </w:pPr>
      <w:r w:rsidRPr="009E14CE">
        <w:rPr>
          <w:rFonts w:ascii="Times New Roman" w:hAnsi="Times New Roman" w:cs="Times New Roman"/>
          <w:sz w:val="28"/>
          <w:szCs w:val="28"/>
          <w:lang w:val="en-US"/>
        </w:rPr>
        <w:t>Sursele financiare sînt alocate anual din fondul rutier în bu</w:t>
      </w:r>
      <w:r w:rsidR="009E14CE">
        <w:rPr>
          <w:rFonts w:ascii="Times New Roman" w:hAnsi="Times New Roman" w:cs="Times New Roman"/>
          <w:sz w:val="28"/>
          <w:szCs w:val="28"/>
          <w:lang w:val="en-US"/>
        </w:rPr>
        <w:t>getul local aprobat pe anul 2020</w:t>
      </w:r>
      <w:r w:rsidRPr="009E14CE">
        <w:rPr>
          <w:rFonts w:ascii="Times New Roman" w:hAnsi="Times New Roman" w:cs="Times New Roman"/>
          <w:sz w:val="28"/>
          <w:szCs w:val="28"/>
          <w:lang w:val="en-US"/>
        </w:rPr>
        <w:t xml:space="preserve"> în mărime de 217 mii lei.</w:t>
      </w:r>
    </w:p>
    <w:p w:rsidR="003A0CA9" w:rsidRPr="008046AE" w:rsidRDefault="003A0CA9" w:rsidP="003A0CA9">
      <w:pPr>
        <w:pStyle w:val="a3"/>
        <w:numPr>
          <w:ilvl w:val="1"/>
          <w:numId w:val="14"/>
        </w:numPr>
        <w:tabs>
          <w:tab w:val="left" w:pos="7320"/>
        </w:tabs>
        <w:spacing w:after="0" w:line="360" w:lineRule="auto"/>
        <w:ind w:left="567" w:hanging="567"/>
        <w:jc w:val="both"/>
        <w:rPr>
          <w:rFonts w:ascii="Times New Roman" w:hAnsi="Times New Roman" w:cs="Times New Roman"/>
          <w:sz w:val="28"/>
          <w:szCs w:val="28"/>
          <w:lang w:val="en-US"/>
        </w:rPr>
      </w:pPr>
      <w:r>
        <w:rPr>
          <w:rFonts w:ascii="Times New Roman" w:hAnsi="Times New Roman" w:cs="Times New Roman"/>
          <w:sz w:val="28"/>
          <w:szCs w:val="28"/>
          <w:lang w:val="en-US"/>
        </w:rPr>
        <w:t>Controlul asupra executării prezentei decizii se pune în sarcina primarului, Dlui Onofrei Simion.</w:t>
      </w:r>
    </w:p>
    <w:p w:rsidR="00117147" w:rsidRDefault="009B357C" w:rsidP="009B357C">
      <w:pPr>
        <w:tabs>
          <w:tab w:val="left" w:pos="3585"/>
        </w:tabs>
        <w:spacing w:after="0" w:line="360" w:lineRule="auto"/>
        <w:jc w:val="both"/>
        <w:rPr>
          <w:rFonts w:ascii="Times New Roman" w:hAnsi="Times New Roman" w:cs="Times New Roman"/>
          <w:sz w:val="27"/>
          <w:szCs w:val="27"/>
          <w:lang w:val="en-US"/>
        </w:rPr>
      </w:pPr>
      <w:r w:rsidRPr="009B357C">
        <w:rPr>
          <w:rFonts w:ascii="Times New Roman" w:hAnsi="Times New Roman" w:cs="Times New Roman"/>
          <w:b/>
          <w:sz w:val="27"/>
          <w:szCs w:val="27"/>
          <w:lang w:val="en-US"/>
        </w:rPr>
        <w:t>Elaborat:</w:t>
      </w:r>
      <w:r>
        <w:rPr>
          <w:rFonts w:ascii="Times New Roman" w:hAnsi="Times New Roman" w:cs="Times New Roman"/>
          <w:sz w:val="27"/>
          <w:szCs w:val="27"/>
          <w:lang w:val="en-US"/>
        </w:rPr>
        <w:t xml:space="preserve"> Canțîr Iurii/specialist</w:t>
      </w:r>
    </w:p>
    <w:p w:rsidR="00117147" w:rsidRPr="009B357C" w:rsidRDefault="00117147" w:rsidP="009B357C">
      <w:pPr>
        <w:tabs>
          <w:tab w:val="left" w:pos="3585"/>
        </w:tabs>
        <w:spacing w:after="0" w:line="360" w:lineRule="auto"/>
        <w:jc w:val="both"/>
        <w:rPr>
          <w:rFonts w:ascii="Times New Roman" w:hAnsi="Times New Roman" w:cs="Times New Roman"/>
          <w:sz w:val="27"/>
          <w:szCs w:val="27"/>
          <w:lang w:val="en-US"/>
        </w:rPr>
      </w:pPr>
      <w:r w:rsidRPr="00117147">
        <w:rPr>
          <w:rFonts w:ascii="Times New Roman" w:hAnsi="Times New Roman" w:cs="Times New Roman"/>
          <w:b/>
          <w:sz w:val="27"/>
          <w:szCs w:val="27"/>
          <w:lang w:val="en-US"/>
        </w:rPr>
        <w:t>Coordonat</w:t>
      </w:r>
      <w:proofErr w:type="gramStart"/>
      <w:r>
        <w:rPr>
          <w:rFonts w:ascii="Times New Roman" w:hAnsi="Times New Roman" w:cs="Times New Roman"/>
          <w:sz w:val="27"/>
          <w:szCs w:val="27"/>
          <w:lang w:val="en-US"/>
        </w:rPr>
        <w:t>:Primarul</w:t>
      </w:r>
      <w:proofErr w:type="gramEnd"/>
    </w:p>
    <w:p w:rsidR="009B357C" w:rsidRPr="009B357C" w:rsidRDefault="009B357C" w:rsidP="009B357C">
      <w:pPr>
        <w:tabs>
          <w:tab w:val="left" w:pos="3585"/>
        </w:tabs>
        <w:spacing w:after="0" w:line="360" w:lineRule="auto"/>
        <w:jc w:val="both"/>
        <w:rPr>
          <w:rFonts w:ascii="Times New Roman" w:hAnsi="Times New Roman" w:cs="Times New Roman"/>
          <w:sz w:val="27"/>
          <w:szCs w:val="27"/>
          <w:lang w:val="ro-MO"/>
        </w:rPr>
      </w:pPr>
      <w:r w:rsidRPr="009B357C">
        <w:rPr>
          <w:rFonts w:ascii="Times New Roman" w:hAnsi="Times New Roman" w:cs="Times New Roman"/>
          <w:b/>
          <w:sz w:val="27"/>
          <w:szCs w:val="27"/>
          <w:lang w:val="en-US"/>
        </w:rPr>
        <w:t>Avizat</w:t>
      </w:r>
      <w:r w:rsidRPr="009B357C">
        <w:rPr>
          <w:rFonts w:ascii="Times New Roman" w:hAnsi="Times New Roman" w:cs="Times New Roman"/>
          <w:sz w:val="27"/>
          <w:szCs w:val="27"/>
          <w:lang w:val="en-US"/>
        </w:rPr>
        <w:t>:</w:t>
      </w:r>
    </w:p>
    <w:p w:rsidR="003A0CA9" w:rsidRPr="009B357C" w:rsidRDefault="003A0CA9" w:rsidP="003A0CA9">
      <w:pPr>
        <w:tabs>
          <w:tab w:val="left" w:pos="3585"/>
        </w:tabs>
        <w:spacing w:after="0"/>
        <w:jc w:val="both"/>
        <w:rPr>
          <w:rFonts w:ascii="Times New Roman" w:hAnsi="Times New Roman" w:cs="Times New Roman"/>
          <w:b/>
          <w:i/>
          <w:sz w:val="28"/>
          <w:szCs w:val="28"/>
          <w:lang w:val="ro-MO"/>
        </w:rPr>
      </w:pPr>
    </w:p>
    <w:p w:rsidR="003A0CA9" w:rsidRDefault="003A0CA9" w:rsidP="003A0CA9">
      <w:pPr>
        <w:tabs>
          <w:tab w:val="left" w:pos="3585"/>
        </w:tabs>
        <w:spacing w:after="0"/>
        <w:jc w:val="center"/>
        <w:rPr>
          <w:rFonts w:ascii="Times New Roman" w:hAnsi="Times New Roman" w:cs="Times New Roman"/>
          <w:b/>
          <w:i/>
          <w:sz w:val="28"/>
          <w:szCs w:val="28"/>
          <w:lang w:val="en-US"/>
        </w:rPr>
      </w:pPr>
    </w:p>
    <w:p w:rsidR="003A0CA9" w:rsidRDefault="003A0CA9" w:rsidP="003A0CA9">
      <w:pPr>
        <w:tabs>
          <w:tab w:val="left" w:pos="3585"/>
        </w:tabs>
        <w:spacing w:after="0"/>
        <w:jc w:val="center"/>
        <w:rPr>
          <w:rFonts w:ascii="Times New Roman" w:hAnsi="Times New Roman" w:cs="Times New Roman"/>
          <w:b/>
          <w:i/>
          <w:sz w:val="28"/>
          <w:szCs w:val="28"/>
          <w:lang w:val="en-US"/>
        </w:rPr>
      </w:pPr>
    </w:p>
    <w:p w:rsidR="003A0CA9" w:rsidRDefault="003A0CA9" w:rsidP="003A0CA9">
      <w:pPr>
        <w:tabs>
          <w:tab w:val="left" w:pos="3585"/>
        </w:tabs>
        <w:spacing w:after="0"/>
        <w:jc w:val="center"/>
        <w:rPr>
          <w:rFonts w:ascii="Times New Roman" w:hAnsi="Times New Roman" w:cs="Times New Roman"/>
          <w:b/>
          <w:i/>
          <w:sz w:val="28"/>
          <w:szCs w:val="28"/>
          <w:lang w:val="en-US"/>
        </w:rPr>
      </w:pPr>
    </w:p>
    <w:p w:rsidR="00B248DB" w:rsidRDefault="00B248DB" w:rsidP="003A0CA9">
      <w:pPr>
        <w:tabs>
          <w:tab w:val="left" w:pos="3585"/>
        </w:tabs>
        <w:spacing w:after="0"/>
        <w:jc w:val="center"/>
        <w:rPr>
          <w:rFonts w:ascii="Times New Roman" w:hAnsi="Times New Roman" w:cs="Times New Roman"/>
          <w:b/>
          <w:i/>
          <w:sz w:val="28"/>
          <w:szCs w:val="28"/>
          <w:lang w:val="en-US"/>
        </w:rPr>
      </w:pPr>
    </w:p>
    <w:p w:rsidR="00B248DB" w:rsidRDefault="00B248DB" w:rsidP="003A0CA9">
      <w:pPr>
        <w:tabs>
          <w:tab w:val="left" w:pos="3585"/>
        </w:tabs>
        <w:spacing w:after="0"/>
        <w:jc w:val="center"/>
        <w:rPr>
          <w:rFonts w:ascii="Times New Roman" w:hAnsi="Times New Roman" w:cs="Times New Roman"/>
          <w:b/>
          <w:i/>
          <w:sz w:val="28"/>
          <w:szCs w:val="28"/>
          <w:lang w:val="en-US"/>
        </w:rPr>
      </w:pPr>
    </w:p>
    <w:p w:rsidR="00B248DB" w:rsidRDefault="00B248DB" w:rsidP="003A0CA9">
      <w:pPr>
        <w:tabs>
          <w:tab w:val="left" w:pos="3585"/>
        </w:tabs>
        <w:spacing w:after="0"/>
        <w:jc w:val="center"/>
        <w:rPr>
          <w:rFonts w:ascii="Times New Roman" w:hAnsi="Times New Roman" w:cs="Times New Roman"/>
          <w:b/>
          <w:i/>
          <w:sz w:val="28"/>
          <w:szCs w:val="28"/>
          <w:lang w:val="en-US"/>
        </w:rPr>
      </w:pPr>
    </w:p>
    <w:p w:rsidR="00B248DB" w:rsidRDefault="00B248DB" w:rsidP="003A0CA9">
      <w:pPr>
        <w:tabs>
          <w:tab w:val="left" w:pos="3585"/>
        </w:tabs>
        <w:spacing w:after="0"/>
        <w:jc w:val="center"/>
        <w:rPr>
          <w:rFonts w:ascii="Times New Roman" w:hAnsi="Times New Roman" w:cs="Times New Roman"/>
          <w:b/>
          <w:i/>
          <w:sz w:val="28"/>
          <w:szCs w:val="28"/>
          <w:lang w:val="en-US"/>
        </w:rPr>
      </w:pPr>
    </w:p>
    <w:p w:rsidR="0062064A" w:rsidRDefault="0062064A" w:rsidP="003A0CA9">
      <w:pPr>
        <w:tabs>
          <w:tab w:val="left" w:pos="3585"/>
        </w:tabs>
        <w:spacing w:after="0"/>
        <w:jc w:val="both"/>
        <w:rPr>
          <w:rFonts w:ascii="Times New Roman" w:hAnsi="Times New Roman" w:cs="Times New Roman"/>
          <w:b/>
          <w:i/>
          <w:sz w:val="28"/>
          <w:szCs w:val="28"/>
          <w:lang w:val="en-US"/>
        </w:rPr>
      </w:pPr>
    </w:p>
    <w:p w:rsidR="0095365F" w:rsidRDefault="0095365F" w:rsidP="0095365F">
      <w:pPr>
        <w:spacing w:after="0" w:line="240" w:lineRule="auto"/>
        <w:rPr>
          <w:rFonts w:ascii="Times New Roman" w:hAnsi="Times New Roman" w:cs="Times New Roman"/>
          <w:sz w:val="28"/>
          <w:szCs w:val="28"/>
          <w:lang w:val="ro-RO"/>
        </w:rPr>
      </w:pPr>
      <w:r>
        <w:rPr>
          <w:rFonts w:ascii="Times New Roman" w:hAnsi="Times New Roman" w:cs="Times New Roman"/>
          <w:noProof/>
          <w:sz w:val="28"/>
          <w:szCs w:val="28"/>
        </w:rPr>
        <w:lastRenderedPageBreak/>
        <w:drawing>
          <wp:anchor distT="0" distB="0" distL="114300" distR="114300" simplePos="0" relativeHeight="251675648" behindDoc="0" locked="0" layoutInCell="0" allowOverlap="1">
            <wp:simplePos x="0" y="0"/>
            <wp:positionH relativeFrom="column">
              <wp:posOffset>2167145</wp:posOffset>
            </wp:positionH>
            <wp:positionV relativeFrom="paragraph">
              <wp:posOffset>-165016</wp:posOffset>
            </wp:positionV>
            <wp:extent cx="1363539" cy="1582309"/>
            <wp:effectExtent l="19050" t="0" r="8061" b="0"/>
            <wp:wrapNone/>
            <wp:docPr id="1" name="Рисунок 63"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stema"/>
                    <pic:cNvPicPr>
                      <a:picLocks noChangeAspect="1" noChangeArrowheads="1"/>
                    </pic:cNvPicPr>
                  </pic:nvPicPr>
                  <pic:blipFill>
                    <a:blip r:embed="rId8" cstate="print">
                      <a:lum bright="18000"/>
                    </a:blip>
                    <a:srcRect/>
                    <a:stretch>
                      <a:fillRect/>
                    </a:stretch>
                  </pic:blipFill>
                  <pic:spPr bwMode="auto">
                    <a:xfrm>
                      <a:off x="0" y="0"/>
                      <a:ext cx="1363539" cy="1582309"/>
                    </a:xfrm>
                    <a:prstGeom prst="rect">
                      <a:avLst/>
                    </a:prstGeom>
                    <a:noFill/>
                  </pic:spPr>
                </pic:pic>
              </a:graphicData>
            </a:graphic>
          </wp:anchor>
        </w:drawing>
      </w:r>
      <w:r>
        <w:rPr>
          <w:rFonts w:ascii="Times New Roman" w:hAnsi="Times New Roman" w:cs="Times New Roman"/>
          <w:sz w:val="28"/>
          <w:szCs w:val="28"/>
          <w:lang w:val="ro-RO"/>
        </w:rPr>
        <w:t>Republica Moldova                                                          Республика Молдова</w:t>
      </w:r>
    </w:p>
    <w:p w:rsidR="0095365F" w:rsidRDefault="0095365F" w:rsidP="0095365F">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Raionul Criuleni                                                               Криул</w:t>
      </w:r>
      <w:r w:rsidRPr="00C9568A">
        <w:rPr>
          <w:rFonts w:ascii="Times New Roman" w:hAnsi="Times New Roman" w:cs="Times New Roman"/>
          <w:sz w:val="28"/>
          <w:szCs w:val="28"/>
          <w:lang w:val="ro-RO"/>
        </w:rPr>
        <w:t>я</w:t>
      </w:r>
      <w:r>
        <w:rPr>
          <w:rFonts w:ascii="Times New Roman" w:hAnsi="Times New Roman" w:cs="Times New Roman"/>
          <w:sz w:val="28"/>
          <w:szCs w:val="28"/>
          <w:lang w:val="ro-RO"/>
        </w:rPr>
        <w:t>нский район</w:t>
      </w:r>
    </w:p>
    <w:p w:rsidR="0095365F" w:rsidRDefault="0095365F" w:rsidP="0095365F">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Consiliul Local Zăicana                                                   Местный совет </w:t>
      </w:r>
      <w:r>
        <w:rPr>
          <w:rStyle w:val="a8"/>
          <w:rFonts w:ascii="Times New Roman" w:hAnsi="Times New Roman" w:cs="Times New Roman"/>
          <w:bCs/>
          <w:sz w:val="28"/>
          <w:szCs w:val="28"/>
          <w:shd w:val="clear" w:color="auto" w:fill="FFFFFF"/>
          <w:lang w:val="ro-RO"/>
        </w:rPr>
        <w:t>З</w:t>
      </w:r>
      <w:r w:rsidRPr="00C9568A">
        <w:rPr>
          <w:rStyle w:val="a8"/>
          <w:rFonts w:ascii="Times New Roman" w:hAnsi="Times New Roman" w:cs="Times New Roman"/>
          <w:bCs/>
          <w:sz w:val="28"/>
          <w:szCs w:val="28"/>
          <w:shd w:val="clear" w:color="auto" w:fill="FFFFFF"/>
          <w:lang w:val="ro-RO"/>
        </w:rPr>
        <w:t>э</w:t>
      </w:r>
      <w:r>
        <w:rPr>
          <w:rStyle w:val="a8"/>
          <w:rFonts w:ascii="Times New Roman" w:hAnsi="Times New Roman" w:cs="Times New Roman"/>
          <w:bCs/>
          <w:sz w:val="28"/>
          <w:szCs w:val="28"/>
          <w:shd w:val="clear" w:color="auto" w:fill="FFFFFF"/>
          <w:lang w:val="ro-RO"/>
        </w:rPr>
        <w:t>иканa</w:t>
      </w:r>
    </w:p>
    <w:p w:rsidR="0095365F" w:rsidRDefault="0095365F" w:rsidP="0095365F">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P R I M Ă R I A                                                               П Р И М Э Р И Я</w:t>
      </w:r>
    </w:p>
    <w:p w:rsidR="0095365F" w:rsidRDefault="0095365F" w:rsidP="0095365F">
      <w:pPr>
        <w:tabs>
          <w:tab w:val="left" w:pos="360"/>
          <w:tab w:val="center" w:pos="4819"/>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MD-4841 s. Zăicana                                                         МД-4841 с. </w:t>
      </w:r>
      <w:r>
        <w:rPr>
          <w:rStyle w:val="a8"/>
          <w:rFonts w:ascii="Times New Roman" w:hAnsi="Times New Roman" w:cs="Times New Roman"/>
          <w:bCs/>
          <w:sz w:val="28"/>
          <w:szCs w:val="28"/>
          <w:shd w:val="clear" w:color="auto" w:fill="FFFFFF"/>
          <w:lang w:val="ro-RO"/>
        </w:rPr>
        <w:t>З</w:t>
      </w:r>
      <w:r w:rsidRPr="00C9568A">
        <w:rPr>
          <w:rStyle w:val="a8"/>
          <w:rFonts w:ascii="Times New Roman" w:hAnsi="Times New Roman" w:cs="Times New Roman"/>
          <w:bCs/>
          <w:sz w:val="28"/>
          <w:szCs w:val="28"/>
          <w:shd w:val="clear" w:color="auto" w:fill="FFFFFF"/>
          <w:lang w:val="ro-RO"/>
        </w:rPr>
        <w:t>э</w:t>
      </w:r>
      <w:r>
        <w:rPr>
          <w:rStyle w:val="a8"/>
          <w:rFonts w:ascii="Times New Roman" w:hAnsi="Times New Roman" w:cs="Times New Roman"/>
          <w:bCs/>
          <w:sz w:val="28"/>
          <w:szCs w:val="28"/>
          <w:shd w:val="clear" w:color="auto" w:fill="FFFFFF"/>
          <w:lang w:val="ro-RO"/>
        </w:rPr>
        <w:t>иканa</w:t>
      </w:r>
    </w:p>
    <w:p w:rsidR="0095365F" w:rsidRDefault="0095365F" w:rsidP="0095365F">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tel. /248/71-236, 2-38                                                       </w:t>
      </w:r>
      <w:r>
        <w:rPr>
          <w:rFonts w:ascii="Times New Roman" w:hAnsi="Times New Roman" w:cs="Times New Roman"/>
          <w:sz w:val="28"/>
          <w:szCs w:val="28"/>
          <w:lang w:val="ro-RO"/>
        </w:rPr>
        <w:t>тел</w:t>
      </w:r>
      <w:r>
        <w:rPr>
          <w:rFonts w:ascii="Times New Roman" w:hAnsi="Times New Roman" w:cs="Times New Roman"/>
          <w:sz w:val="28"/>
          <w:szCs w:val="28"/>
          <w:lang w:val="it-IT"/>
        </w:rPr>
        <w:t>. /248/71-236,2-38</w:t>
      </w:r>
    </w:p>
    <w:p w:rsidR="0095365F" w:rsidRPr="00E557FE" w:rsidRDefault="0095365F" w:rsidP="0095365F">
      <w:pPr>
        <w:pBdr>
          <w:bottom w:val="single" w:sz="6" w:space="1" w:color="auto"/>
        </w:pBdr>
        <w:spacing w:after="0" w:line="240" w:lineRule="auto"/>
        <w:rPr>
          <w:rFonts w:ascii="Times New Roman" w:hAnsi="Times New Roman" w:cs="Times New Roman"/>
          <w:sz w:val="28"/>
          <w:szCs w:val="28"/>
          <w:u w:val="single"/>
          <w:lang w:val="en-US"/>
        </w:rPr>
      </w:pPr>
      <w:r>
        <w:rPr>
          <w:rFonts w:ascii="Times New Roman" w:hAnsi="Times New Roman" w:cs="Times New Roman"/>
          <w:bCs/>
          <w:sz w:val="28"/>
          <w:szCs w:val="28"/>
          <w:lang w:val="ro-RO"/>
        </w:rPr>
        <w:t>fax./248/71-245                                                                факс./248/71-24</w:t>
      </w:r>
      <w:r w:rsidRPr="00E557FE">
        <w:rPr>
          <w:rFonts w:ascii="Times New Roman" w:hAnsi="Times New Roman" w:cs="Times New Roman"/>
          <w:bCs/>
          <w:sz w:val="28"/>
          <w:szCs w:val="28"/>
          <w:lang w:val="en-US"/>
        </w:rPr>
        <w:t>5</w:t>
      </w:r>
    </w:p>
    <w:p w:rsidR="0095365F" w:rsidRDefault="00746EF0" w:rsidP="0095365F">
      <w:pPr>
        <w:tabs>
          <w:tab w:val="left" w:pos="4065"/>
        </w:tabs>
        <w:spacing w:after="0"/>
        <w:jc w:val="center"/>
        <w:rPr>
          <w:rFonts w:ascii="Times New Roman" w:hAnsi="Times New Roman" w:cs="Times New Roman"/>
          <w:b/>
          <w:sz w:val="28"/>
          <w:szCs w:val="28"/>
          <w:lang w:val="ro-MO"/>
        </w:rPr>
      </w:pPr>
      <w:r>
        <w:rPr>
          <w:rFonts w:ascii="Times New Roman" w:hAnsi="Times New Roman" w:cs="Times New Roman"/>
          <w:b/>
          <w:sz w:val="28"/>
          <w:szCs w:val="28"/>
          <w:lang w:val="ro-MO"/>
        </w:rPr>
        <w:t>Proiect de Decizie</w:t>
      </w:r>
      <w:r w:rsidR="00F21DA0">
        <w:rPr>
          <w:rFonts w:ascii="Times New Roman" w:hAnsi="Times New Roman" w:cs="Times New Roman"/>
          <w:b/>
          <w:sz w:val="28"/>
          <w:szCs w:val="28"/>
          <w:lang w:val="ro-MO"/>
        </w:rPr>
        <w:t xml:space="preserve"> Nr.1/5</w:t>
      </w:r>
    </w:p>
    <w:p w:rsidR="009E14CE" w:rsidRPr="0032181D" w:rsidRDefault="0095365F" w:rsidP="0032181D">
      <w:pPr>
        <w:tabs>
          <w:tab w:val="left" w:pos="7305"/>
        </w:tabs>
        <w:spacing w:after="0"/>
        <w:jc w:val="center"/>
        <w:rPr>
          <w:rFonts w:ascii="Times New Roman" w:hAnsi="Times New Roman" w:cs="Times New Roman"/>
          <w:b/>
          <w:i/>
          <w:sz w:val="28"/>
          <w:szCs w:val="28"/>
          <w:lang w:val="ro-MO"/>
        </w:rPr>
      </w:pPr>
      <w:proofErr w:type="gramStart"/>
      <w:r>
        <w:rPr>
          <w:rFonts w:ascii="Times New Roman" w:eastAsia="Times New Roman" w:hAnsi="Times New Roman" w:cs="Times New Roman"/>
          <w:b/>
          <w:color w:val="222222"/>
          <w:sz w:val="28"/>
          <w:szCs w:val="28"/>
          <w:lang w:val="en-US"/>
        </w:rPr>
        <w:t>din</w:t>
      </w:r>
      <w:proofErr w:type="gramEnd"/>
      <w:r w:rsidR="00746EF0">
        <w:rPr>
          <w:rFonts w:ascii="Times New Roman" w:eastAsia="Times New Roman" w:hAnsi="Times New Roman" w:cs="Times New Roman"/>
          <w:b/>
          <w:color w:val="222222"/>
          <w:sz w:val="28"/>
          <w:szCs w:val="28"/>
          <w:lang w:val="en-US"/>
        </w:rPr>
        <w:t xml:space="preserve"> </w:t>
      </w:r>
      <w:r w:rsidR="009A47B8">
        <w:rPr>
          <w:rFonts w:ascii="Times New Roman" w:eastAsia="Times New Roman" w:hAnsi="Times New Roman" w:cs="Times New Roman"/>
          <w:b/>
          <w:color w:val="222222"/>
          <w:sz w:val="28"/>
          <w:szCs w:val="28"/>
          <w:lang w:val="en-US"/>
        </w:rPr>
        <w:t>28 februarie</w:t>
      </w:r>
      <w:r>
        <w:rPr>
          <w:rFonts w:ascii="Times New Roman" w:eastAsia="Times New Roman" w:hAnsi="Times New Roman" w:cs="Times New Roman"/>
          <w:b/>
          <w:color w:val="222222"/>
          <w:sz w:val="28"/>
          <w:szCs w:val="28"/>
          <w:lang w:val="en-US"/>
        </w:rPr>
        <w:t xml:space="preserve"> 2020</w:t>
      </w:r>
    </w:p>
    <w:p w:rsidR="00D22CAD" w:rsidRDefault="00D22CAD" w:rsidP="003A0CA9">
      <w:pPr>
        <w:tabs>
          <w:tab w:val="left" w:pos="3585"/>
        </w:tabs>
        <w:spacing w:after="0"/>
        <w:jc w:val="both"/>
        <w:rPr>
          <w:rFonts w:ascii="Times New Roman" w:hAnsi="Times New Roman" w:cs="Times New Roman"/>
          <w:b/>
          <w:i/>
          <w:sz w:val="28"/>
          <w:szCs w:val="28"/>
          <w:lang w:val="en-US"/>
        </w:rPr>
      </w:pPr>
      <w:r>
        <w:rPr>
          <w:rFonts w:ascii="Times New Roman" w:hAnsi="Times New Roman" w:cs="Times New Roman"/>
          <w:b/>
          <w:i/>
          <w:sz w:val="28"/>
          <w:szCs w:val="28"/>
          <w:lang w:val="en-US"/>
        </w:rPr>
        <w:t xml:space="preserve">“Cu privire la aprobarea </w:t>
      </w:r>
    </w:p>
    <w:p w:rsidR="009E14CE" w:rsidRPr="00E92B94" w:rsidRDefault="00D22CAD" w:rsidP="009E14CE">
      <w:pPr>
        <w:tabs>
          <w:tab w:val="left" w:pos="3585"/>
        </w:tabs>
        <w:spacing w:after="0"/>
        <w:jc w:val="both"/>
        <w:rPr>
          <w:rFonts w:ascii="Times New Roman" w:hAnsi="Times New Roman" w:cs="Times New Roman"/>
          <w:b/>
          <w:i/>
          <w:sz w:val="28"/>
          <w:szCs w:val="28"/>
          <w:lang w:val="en-US"/>
        </w:rPr>
      </w:pPr>
      <w:r>
        <w:rPr>
          <w:rFonts w:ascii="Times New Roman" w:hAnsi="Times New Roman" w:cs="Times New Roman"/>
          <w:b/>
          <w:i/>
          <w:sz w:val="28"/>
          <w:szCs w:val="28"/>
          <w:lang w:val="en-US"/>
        </w:rPr>
        <w:t>Cadastrului Funciar pentru anul 2020”</w:t>
      </w:r>
    </w:p>
    <w:p w:rsidR="003A0CA9" w:rsidRPr="00117147" w:rsidRDefault="00D22CAD" w:rsidP="00746EF0">
      <w:pPr>
        <w:spacing w:after="0"/>
        <w:jc w:val="both"/>
        <w:rPr>
          <w:rFonts w:ascii="Times New Roman" w:hAnsi="Times New Roman" w:cs="Times New Roman"/>
          <w:sz w:val="24"/>
          <w:szCs w:val="24"/>
          <w:lang w:val="ro-MO"/>
        </w:rPr>
      </w:pPr>
      <w:r w:rsidRPr="00117147">
        <w:rPr>
          <w:rFonts w:ascii="Times New Roman" w:hAnsi="Times New Roman" w:cs="Times New Roman"/>
          <w:sz w:val="24"/>
          <w:szCs w:val="24"/>
          <w:lang w:val="ro-RO"/>
        </w:rPr>
        <w:t xml:space="preserve">          Examinînd materialele Cadastrului Funciar a unității administrativ-teritoriale s.Zăicana , la data de 01 ianuarie 2020 întocmite de către inginerul cadastral al primăriei Iurii Canțîr , în conformitate cu Hotărîrea  Guvernului Rep</w:t>
      </w:r>
      <w:r w:rsidR="000C601D" w:rsidRPr="00117147">
        <w:rPr>
          <w:rFonts w:ascii="Times New Roman" w:hAnsi="Times New Roman" w:cs="Times New Roman"/>
          <w:sz w:val="24"/>
          <w:szCs w:val="24"/>
          <w:lang w:val="ro-RO"/>
        </w:rPr>
        <w:t>ublicii Moldova nr.24/</w:t>
      </w:r>
      <w:r w:rsidRPr="00117147">
        <w:rPr>
          <w:rFonts w:ascii="Times New Roman" w:hAnsi="Times New Roman" w:cs="Times New Roman"/>
          <w:sz w:val="24"/>
          <w:szCs w:val="24"/>
          <w:lang w:val="ro-RO"/>
        </w:rPr>
        <w:t>1995</w:t>
      </w:r>
      <w:r w:rsidR="000C601D" w:rsidRPr="00117147">
        <w:rPr>
          <w:rFonts w:ascii="Times New Roman" w:hAnsi="Times New Roman" w:cs="Times New Roman"/>
          <w:sz w:val="24"/>
          <w:szCs w:val="24"/>
          <w:lang w:val="en-US"/>
        </w:rPr>
        <w:t xml:space="preserve"> “</w:t>
      </w:r>
      <w:r w:rsidRPr="00117147">
        <w:rPr>
          <w:rFonts w:ascii="Times New Roman" w:hAnsi="Times New Roman" w:cs="Times New Roman"/>
          <w:sz w:val="24"/>
          <w:szCs w:val="24"/>
          <w:lang w:val="en-US"/>
        </w:rPr>
        <w:t>Pentru aprobarea Regulamentului cu privire la conținutul documentației cadastrului funciar”întru îndepli</w:t>
      </w:r>
      <w:r w:rsidR="000C601D" w:rsidRPr="00117147">
        <w:rPr>
          <w:rFonts w:ascii="Times New Roman" w:hAnsi="Times New Roman" w:cs="Times New Roman"/>
          <w:sz w:val="24"/>
          <w:szCs w:val="24"/>
          <w:lang w:val="en-US"/>
        </w:rPr>
        <w:t>nirea Legii nr.764-XV /</w:t>
      </w:r>
      <w:r w:rsidRPr="00117147">
        <w:rPr>
          <w:rFonts w:ascii="Times New Roman" w:hAnsi="Times New Roman" w:cs="Times New Roman"/>
          <w:sz w:val="24"/>
          <w:szCs w:val="24"/>
          <w:lang w:val="en-US"/>
        </w:rPr>
        <w:t xml:space="preserve">2001 privind organizarea administrative-teritorială a Republicii Moldova, </w:t>
      </w:r>
      <w:r w:rsidR="00746EF0" w:rsidRPr="00117147">
        <w:rPr>
          <w:rFonts w:ascii="Times New Roman" w:hAnsi="Times New Roman" w:cs="Times New Roman"/>
          <w:sz w:val="24"/>
          <w:szCs w:val="24"/>
          <w:lang w:val="ro-MO"/>
        </w:rPr>
        <w:t xml:space="preserve">                          </w:t>
      </w:r>
      <w:r w:rsidRPr="00117147">
        <w:rPr>
          <w:rFonts w:ascii="Times New Roman" w:hAnsi="Times New Roman" w:cs="Times New Roman"/>
          <w:b/>
          <w:i/>
          <w:sz w:val="24"/>
          <w:szCs w:val="24"/>
          <w:lang w:val="ro-MO"/>
        </w:rPr>
        <w:t>Consiliul local DECIDE</w:t>
      </w:r>
      <w:r w:rsidRPr="00117147">
        <w:rPr>
          <w:rFonts w:ascii="Times New Roman" w:hAnsi="Times New Roman" w:cs="Times New Roman"/>
          <w:b/>
          <w:i/>
          <w:sz w:val="24"/>
          <w:szCs w:val="24"/>
          <w:lang w:val="en-US"/>
        </w:rPr>
        <w:t>:</w:t>
      </w:r>
    </w:p>
    <w:p w:rsidR="00D22CAD" w:rsidRPr="00117147" w:rsidRDefault="00D22CAD" w:rsidP="00E92B94">
      <w:pPr>
        <w:spacing w:after="0"/>
        <w:jc w:val="both"/>
        <w:rPr>
          <w:rFonts w:ascii="Times New Roman" w:hAnsi="Times New Roman" w:cs="Times New Roman"/>
          <w:b/>
          <w:sz w:val="24"/>
          <w:szCs w:val="24"/>
          <w:lang w:val="ro-MO"/>
        </w:rPr>
      </w:pPr>
      <w:r w:rsidRPr="00117147">
        <w:rPr>
          <w:rFonts w:ascii="Times New Roman" w:hAnsi="Times New Roman" w:cs="Times New Roman"/>
          <w:b/>
          <w:sz w:val="24"/>
          <w:szCs w:val="24"/>
          <w:lang w:val="ro-MO"/>
        </w:rPr>
        <w:t>1.</w:t>
      </w:r>
      <w:r w:rsidRPr="00117147">
        <w:rPr>
          <w:rFonts w:ascii="Times New Roman" w:hAnsi="Times New Roman" w:cs="Times New Roman"/>
          <w:sz w:val="24"/>
          <w:szCs w:val="24"/>
          <w:lang w:val="ro-MO"/>
        </w:rPr>
        <w:t xml:space="preserve">Se aprobă Cadastrul Funciar general, a unității administrativ-teritoriale Zăicana cu suprafața totală de </w:t>
      </w:r>
      <w:r w:rsidRPr="00117147">
        <w:rPr>
          <w:rFonts w:ascii="Times New Roman" w:hAnsi="Times New Roman" w:cs="Times New Roman"/>
          <w:b/>
          <w:sz w:val="24"/>
          <w:szCs w:val="24"/>
          <w:lang w:val="ro-MO"/>
        </w:rPr>
        <w:t>2326,3 ha.</w:t>
      </w:r>
    </w:p>
    <w:p w:rsidR="00D22CAD" w:rsidRPr="00117147" w:rsidRDefault="00D22CAD" w:rsidP="00E92B94">
      <w:pPr>
        <w:spacing w:after="0"/>
        <w:jc w:val="both"/>
        <w:rPr>
          <w:rFonts w:ascii="Times New Roman" w:hAnsi="Times New Roman" w:cs="Times New Roman"/>
          <w:sz w:val="24"/>
          <w:szCs w:val="24"/>
          <w:lang w:val="ro-MO"/>
        </w:rPr>
      </w:pPr>
      <w:r w:rsidRPr="00117147">
        <w:rPr>
          <w:rFonts w:ascii="Times New Roman" w:hAnsi="Times New Roman" w:cs="Times New Roman"/>
          <w:b/>
          <w:sz w:val="24"/>
          <w:szCs w:val="24"/>
          <w:lang w:val="ro-MO"/>
        </w:rPr>
        <w:t>2.</w:t>
      </w:r>
      <w:r w:rsidRPr="00117147">
        <w:rPr>
          <w:rFonts w:ascii="Times New Roman" w:hAnsi="Times New Roman" w:cs="Times New Roman"/>
          <w:sz w:val="24"/>
          <w:szCs w:val="24"/>
          <w:lang w:val="ro-MO"/>
        </w:rPr>
        <w:t xml:space="preserve">Se aprobă </w:t>
      </w:r>
      <w:r w:rsidR="00E92B94" w:rsidRPr="00117147">
        <w:rPr>
          <w:rFonts w:ascii="Times New Roman" w:hAnsi="Times New Roman" w:cs="Times New Roman"/>
          <w:sz w:val="24"/>
          <w:szCs w:val="24"/>
          <w:lang w:val="ro-MO"/>
        </w:rPr>
        <w:t>suprafețele după categoriile de terenuri(conform Codului Funciar art.2) în hotarele unității administrativ-teritoriale Zăicana.</w:t>
      </w:r>
    </w:p>
    <w:p w:rsidR="00E92B94" w:rsidRPr="00117147" w:rsidRDefault="00E92B94" w:rsidP="00E92B94">
      <w:pPr>
        <w:pStyle w:val="a3"/>
        <w:numPr>
          <w:ilvl w:val="0"/>
          <w:numId w:val="31"/>
        </w:numPr>
        <w:jc w:val="both"/>
        <w:rPr>
          <w:rFonts w:ascii="Times New Roman" w:hAnsi="Times New Roman" w:cs="Times New Roman"/>
          <w:sz w:val="24"/>
          <w:szCs w:val="24"/>
          <w:lang w:val="ro-MO"/>
        </w:rPr>
      </w:pPr>
      <w:r w:rsidRPr="00117147">
        <w:rPr>
          <w:rFonts w:ascii="Times New Roman" w:hAnsi="Times New Roman" w:cs="Times New Roman"/>
          <w:sz w:val="24"/>
          <w:szCs w:val="24"/>
          <w:lang w:val="ro-MO"/>
        </w:rPr>
        <w:t xml:space="preserve">Terenuri cu destinație agricolă </w:t>
      </w:r>
      <w:r w:rsidRPr="00117147">
        <w:rPr>
          <w:rFonts w:ascii="Times New Roman" w:hAnsi="Times New Roman" w:cs="Times New Roman"/>
          <w:b/>
          <w:sz w:val="24"/>
          <w:szCs w:val="24"/>
          <w:lang w:val="ro-MO"/>
        </w:rPr>
        <w:t>1721.6 ha</w:t>
      </w:r>
      <w:r w:rsidRPr="00117147">
        <w:rPr>
          <w:rFonts w:ascii="Times New Roman" w:hAnsi="Times New Roman" w:cs="Times New Roman"/>
          <w:sz w:val="24"/>
          <w:szCs w:val="24"/>
          <w:lang w:val="ro-MO"/>
        </w:rPr>
        <w:t xml:space="preserve"> ,inclusiv</w:t>
      </w:r>
    </w:p>
    <w:p w:rsidR="00E92B94" w:rsidRPr="00117147" w:rsidRDefault="00E92B94" w:rsidP="00E92B94">
      <w:pPr>
        <w:pStyle w:val="a3"/>
        <w:numPr>
          <w:ilvl w:val="0"/>
          <w:numId w:val="31"/>
        </w:numPr>
        <w:jc w:val="both"/>
        <w:rPr>
          <w:rFonts w:ascii="Times New Roman" w:hAnsi="Times New Roman" w:cs="Times New Roman"/>
          <w:sz w:val="24"/>
          <w:szCs w:val="24"/>
          <w:lang w:val="ro-MO"/>
        </w:rPr>
      </w:pPr>
      <w:r w:rsidRPr="00117147">
        <w:rPr>
          <w:rFonts w:ascii="Times New Roman" w:hAnsi="Times New Roman" w:cs="Times New Roman"/>
          <w:i/>
          <w:sz w:val="24"/>
          <w:szCs w:val="24"/>
          <w:lang w:val="ro-MO"/>
        </w:rPr>
        <w:t>Arabil 1452,74 ha</w:t>
      </w:r>
    </w:p>
    <w:p w:rsidR="00E92B94" w:rsidRPr="00117147" w:rsidRDefault="00E92B94" w:rsidP="00E92B94">
      <w:pPr>
        <w:pStyle w:val="a3"/>
        <w:numPr>
          <w:ilvl w:val="0"/>
          <w:numId w:val="31"/>
        </w:numPr>
        <w:jc w:val="both"/>
        <w:rPr>
          <w:rFonts w:ascii="Times New Roman" w:hAnsi="Times New Roman" w:cs="Times New Roman"/>
          <w:sz w:val="24"/>
          <w:szCs w:val="24"/>
          <w:lang w:val="ro-MO"/>
        </w:rPr>
      </w:pPr>
      <w:r w:rsidRPr="00117147">
        <w:rPr>
          <w:rFonts w:ascii="Times New Roman" w:hAnsi="Times New Roman" w:cs="Times New Roman"/>
          <w:i/>
          <w:sz w:val="24"/>
          <w:szCs w:val="24"/>
          <w:lang w:val="ro-MO"/>
        </w:rPr>
        <w:t>Plantații multianuale 106,5 ha</w:t>
      </w:r>
    </w:p>
    <w:p w:rsidR="00E92B94" w:rsidRPr="00117147" w:rsidRDefault="00E92B94" w:rsidP="00E92B94">
      <w:pPr>
        <w:pStyle w:val="a3"/>
        <w:numPr>
          <w:ilvl w:val="0"/>
          <w:numId w:val="31"/>
        </w:numPr>
        <w:jc w:val="both"/>
        <w:rPr>
          <w:rFonts w:ascii="Times New Roman" w:hAnsi="Times New Roman" w:cs="Times New Roman"/>
          <w:sz w:val="24"/>
          <w:szCs w:val="24"/>
          <w:lang w:val="ro-MO"/>
        </w:rPr>
      </w:pPr>
      <w:r w:rsidRPr="00117147">
        <w:rPr>
          <w:rFonts w:ascii="Times New Roman" w:hAnsi="Times New Roman" w:cs="Times New Roman"/>
          <w:i/>
          <w:sz w:val="24"/>
          <w:szCs w:val="24"/>
          <w:lang w:val="ro-MO"/>
        </w:rPr>
        <w:t>Pășuni 117,6 ha</w:t>
      </w:r>
    </w:p>
    <w:p w:rsidR="00E92B94" w:rsidRPr="00117147" w:rsidRDefault="00E92B94" w:rsidP="00E92B94">
      <w:pPr>
        <w:pStyle w:val="a3"/>
        <w:numPr>
          <w:ilvl w:val="0"/>
          <w:numId w:val="31"/>
        </w:numPr>
        <w:jc w:val="both"/>
        <w:rPr>
          <w:rFonts w:ascii="Times New Roman" w:hAnsi="Times New Roman" w:cs="Times New Roman"/>
          <w:sz w:val="24"/>
          <w:szCs w:val="24"/>
          <w:lang w:val="ro-MO"/>
        </w:rPr>
      </w:pPr>
      <w:r w:rsidRPr="00117147">
        <w:rPr>
          <w:rFonts w:ascii="Times New Roman" w:hAnsi="Times New Roman" w:cs="Times New Roman"/>
          <w:i/>
          <w:sz w:val="24"/>
          <w:szCs w:val="24"/>
          <w:lang w:val="ro-MO"/>
        </w:rPr>
        <w:t>Fînețe-0</w:t>
      </w:r>
    </w:p>
    <w:p w:rsidR="00E92B94" w:rsidRPr="00117147" w:rsidRDefault="00E92B94" w:rsidP="00E92B94">
      <w:pPr>
        <w:pStyle w:val="a3"/>
        <w:numPr>
          <w:ilvl w:val="0"/>
          <w:numId w:val="31"/>
        </w:numPr>
        <w:spacing w:after="0"/>
        <w:jc w:val="both"/>
        <w:rPr>
          <w:rFonts w:ascii="Times New Roman" w:hAnsi="Times New Roman" w:cs="Times New Roman"/>
          <w:sz w:val="24"/>
          <w:szCs w:val="24"/>
          <w:lang w:val="ro-MO"/>
        </w:rPr>
      </w:pPr>
      <w:r w:rsidRPr="00117147">
        <w:rPr>
          <w:rFonts w:ascii="Times New Roman" w:hAnsi="Times New Roman" w:cs="Times New Roman"/>
          <w:i/>
          <w:sz w:val="24"/>
          <w:szCs w:val="24"/>
          <w:lang w:val="ro-MO"/>
        </w:rPr>
        <w:t>Alte terenuri 40,19 ha</w:t>
      </w:r>
    </w:p>
    <w:p w:rsidR="00E92B94" w:rsidRPr="00117147" w:rsidRDefault="00E92B94" w:rsidP="00E92B94">
      <w:pPr>
        <w:spacing w:after="0"/>
        <w:jc w:val="both"/>
        <w:rPr>
          <w:rFonts w:ascii="Times New Roman" w:hAnsi="Times New Roman" w:cs="Times New Roman"/>
          <w:b/>
          <w:sz w:val="24"/>
          <w:szCs w:val="24"/>
          <w:lang w:val="ro-MO"/>
        </w:rPr>
      </w:pPr>
      <w:r w:rsidRPr="00117147">
        <w:rPr>
          <w:rFonts w:ascii="Times New Roman" w:hAnsi="Times New Roman" w:cs="Times New Roman"/>
          <w:b/>
          <w:sz w:val="24"/>
          <w:szCs w:val="24"/>
          <w:lang w:val="ro-MO"/>
        </w:rPr>
        <w:t>3.</w:t>
      </w:r>
      <w:r w:rsidRPr="00117147">
        <w:rPr>
          <w:rFonts w:ascii="Times New Roman" w:hAnsi="Times New Roman" w:cs="Times New Roman"/>
          <w:sz w:val="24"/>
          <w:szCs w:val="24"/>
          <w:lang w:val="ro-MO"/>
        </w:rPr>
        <w:t xml:space="preserve">Terenurile satelor, orașelor, municipiilor </w:t>
      </w:r>
      <w:r w:rsidRPr="00117147">
        <w:rPr>
          <w:rFonts w:ascii="Times New Roman" w:hAnsi="Times New Roman" w:cs="Times New Roman"/>
          <w:b/>
          <w:sz w:val="24"/>
          <w:szCs w:val="24"/>
          <w:lang w:val="ro-MO"/>
        </w:rPr>
        <w:t>276,82 ha.</w:t>
      </w:r>
    </w:p>
    <w:p w:rsidR="00E92B94" w:rsidRPr="00117147" w:rsidRDefault="00E92B94" w:rsidP="00E92B94">
      <w:pPr>
        <w:spacing w:after="0"/>
        <w:jc w:val="both"/>
        <w:rPr>
          <w:rFonts w:ascii="Times New Roman" w:hAnsi="Times New Roman" w:cs="Times New Roman"/>
          <w:b/>
          <w:sz w:val="24"/>
          <w:szCs w:val="24"/>
          <w:lang w:val="ro-MO"/>
        </w:rPr>
      </w:pPr>
      <w:r w:rsidRPr="00117147">
        <w:rPr>
          <w:rFonts w:ascii="Times New Roman" w:hAnsi="Times New Roman" w:cs="Times New Roman"/>
          <w:b/>
          <w:sz w:val="24"/>
          <w:szCs w:val="24"/>
          <w:lang w:val="ro-MO"/>
        </w:rPr>
        <w:t>4</w:t>
      </w:r>
      <w:r w:rsidRPr="00117147">
        <w:rPr>
          <w:rFonts w:ascii="Times New Roman" w:hAnsi="Times New Roman" w:cs="Times New Roman"/>
          <w:sz w:val="24"/>
          <w:szCs w:val="24"/>
          <w:lang w:val="ro-MO"/>
        </w:rPr>
        <w:t xml:space="preserve">.terenurile destinate industriei, transportului,telecomunicațiilor și cu alte destinații speciale </w:t>
      </w:r>
      <w:r w:rsidRPr="00117147">
        <w:rPr>
          <w:rFonts w:ascii="Times New Roman" w:hAnsi="Times New Roman" w:cs="Times New Roman"/>
          <w:b/>
          <w:sz w:val="24"/>
          <w:szCs w:val="24"/>
          <w:lang w:val="ro-MO"/>
        </w:rPr>
        <w:t>11,367 ha.</w:t>
      </w:r>
    </w:p>
    <w:p w:rsidR="00E92B94" w:rsidRPr="00117147" w:rsidRDefault="00E92B94" w:rsidP="002108CF">
      <w:pPr>
        <w:spacing w:after="0"/>
        <w:jc w:val="both"/>
        <w:rPr>
          <w:rFonts w:ascii="Times New Roman" w:hAnsi="Times New Roman" w:cs="Times New Roman"/>
          <w:b/>
          <w:sz w:val="24"/>
          <w:szCs w:val="24"/>
          <w:lang w:val="ro-MO"/>
        </w:rPr>
      </w:pPr>
      <w:r w:rsidRPr="00117147">
        <w:rPr>
          <w:rFonts w:ascii="Times New Roman" w:hAnsi="Times New Roman" w:cs="Times New Roman"/>
          <w:b/>
          <w:sz w:val="24"/>
          <w:szCs w:val="24"/>
          <w:lang w:val="ro-MO"/>
        </w:rPr>
        <w:t>5.</w:t>
      </w:r>
      <w:r w:rsidRPr="00117147">
        <w:rPr>
          <w:rFonts w:ascii="Times New Roman" w:hAnsi="Times New Roman" w:cs="Times New Roman"/>
          <w:sz w:val="24"/>
          <w:szCs w:val="24"/>
          <w:lang w:val="ro-MO"/>
        </w:rPr>
        <w:t xml:space="preserve">terenurile destinate protecției naturii,ocrotirii sănătății, activității creative, terenurile de valoare istorico-culturală, terenurile zonelorsuburbane și ale zonelor verzi </w:t>
      </w:r>
      <w:r w:rsidRPr="00117147">
        <w:rPr>
          <w:rFonts w:ascii="Times New Roman" w:hAnsi="Times New Roman" w:cs="Times New Roman"/>
          <w:b/>
          <w:sz w:val="24"/>
          <w:szCs w:val="24"/>
          <w:lang w:val="ro-MO"/>
        </w:rPr>
        <w:t>5,82 ha</w:t>
      </w:r>
      <w:r w:rsidR="002108CF" w:rsidRPr="00117147">
        <w:rPr>
          <w:rFonts w:ascii="Times New Roman" w:hAnsi="Times New Roman" w:cs="Times New Roman"/>
          <w:b/>
          <w:sz w:val="24"/>
          <w:szCs w:val="24"/>
          <w:lang w:val="ro-MO"/>
        </w:rPr>
        <w:t>.</w:t>
      </w:r>
    </w:p>
    <w:p w:rsidR="002108CF" w:rsidRPr="00117147" w:rsidRDefault="002108CF" w:rsidP="002108CF">
      <w:pPr>
        <w:spacing w:after="0"/>
        <w:jc w:val="both"/>
        <w:rPr>
          <w:rFonts w:ascii="Times New Roman" w:hAnsi="Times New Roman" w:cs="Times New Roman"/>
          <w:b/>
          <w:sz w:val="24"/>
          <w:szCs w:val="24"/>
          <w:lang w:val="ro-MO"/>
        </w:rPr>
      </w:pPr>
      <w:r w:rsidRPr="00117147">
        <w:rPr>
          <w:rFonts w:ascii="Times New Roman" w:hAnsi="Times New Roman" w:cs="Times New Roman"/>
          <w:b/>
          <w:sz w:val="24"/>
          <w:szCs w:val="24"/>
          <w:lang w:val="ro-MO"/>
        </w:rPr>
        <w:t>6.</w:t>
      </w:r>
      <w:r w:rsidRPr="00117147">
        <w:rPr>
          <w:rFonts w:ascii="Times New Roman" w:hAnsi="Times New Roman" w:cs="Times New Roman"/>
          <w:sz w:val="24"/>
          <w:szCs w:val="24"/>
          <w:lang w:val="ro-MO"/>
        </w:rPr>
        <w:t>terenurile fondului silvic</w:t>
      </w:r>
      <w:r w:rsidRPr="00117147">
        <w:rPr>
          <w:rFonts w:ascii="Times New Roman" w:hAnsi="Times New Roman" w:cs="Times New Roman"/>
          <w:b/>
          <w:sz w:val="24"/>
          <w:szCs w:val="24"/>
          <w:lang w:val="ro-MO"/>
        </w:rPr>
        <w:t xml:space="preserve"> 144,1 ha.</w:t>
      </w:r>
    </w:p>
    <w:p w:rsidR="002108CF" w:rsidRPr="00117147" w:rsidRDefault="002108CF" w:rsidP="0032181D">
      <w:pPr>
        <w:spacing w:after="0"/>
        <w:jc w:val="both"/>
        <w:rPr>
          <w:rFonts w:ascii="Times New Roman" w:hAnsi="Times New Roman" w:cs="Times New Roman"/>
          <w:b/>
          <w:sz w:val="24"/>
          <w:szCs w:val="24"/>
          <w:lang w:val="ro-MO"/>
        </w:rPr>
      </w:pPr>
      <w:r w:rsidRPr="00117147">
        <w:rPr>
          <w:rFonts w:ascii="Times New Roman" w:hAnsi="Times New Roman" w:cs="Times New Roman"/>
          <w:b/>
          <w:sz w:val="24"/>
          <w:szCs w:val="24"/>
          <w:lang w:val="ro-MO"/>
        </w:rPr>
        <w:t>7.</w:t>
      </w:r>
      <w:r w:rsidRPr="00117147">
        <w:rPr>
          <w:rFonts w:ascii="Times New Roman" w:hAnsi="Times New Roman" w:cs="Times New Roman"/>
          <w:sz w:val="24"/>
          <w:szCs w:val="24"/>
          <w:lang w:val="ro-MO"/>
        </w:rPr>
        <w:t xml:space="preserve">terenurile fondului apelor </w:t>
      </w:r>
      <w:r w:rsidRPr="00117147">
        <w:rPr>
          <w:rFonts w:ascii="Times New Roman" w:hAnsi="Times New Roman" w:cs="Times New Roman"/>
          <w:b/>
          <w:sz w:val="24"/>
          <w:szCs w:val="24"/>
          <w:lang w:val="ro-MO"/>
        </w:rPr>
        <w:t>16,0 ha</w:t>
      </w:r>
    </w:p>
    <w:p w:rsidR="002108CF" w:rsidRDefault="002108CF" w:rsidP="0032181D">
      <w:pPr>
        <w:spacing w:after="0"/>
        <w:jc w:val="both"/>
        <w:rPr>
          <w:rFonts w:ascii="Times New Roman" w:hAnsi="Times New Roman" w:cs="Times New Roman"/>
          <w:b/>
          <w:sz w:val="24"/>
          <w:szCs w:val="24"/>
          <w:lang w:val="ro-MO"/>
        </w:rPr>
      </w:pPr>
      <w:r w:rsidRPr="00117147">
        <w:rPr>
          <w:rFonts w:ascii="Times New Roman" w:hAnsi="Times New Roman" w:cs="Times New Roman"/>
          <w:b/>
          <w:sz w:val="24"/>
          <w:szCs w:val="24"/>
          <w:lang w:val="ro-MO"/>
        </w:rPr>
        <w:t>8.</w:t>
      </w:r>
      <w:r w:rsidRPr="00117147">
        <w:rPr>
          <w:rFonts w:ascii="Times New Roman" w:hAnsi="Times New Roman" w:cs="Times New Roman"/>
          <w:sz w:val="24"/>
          <w:szCs w:val="24"/>
          <w:lang w:val="ro-MO"/>
        </w:rPr>
        <w:t xml:space="preserve">terenurile fondului de rezervă </w:t>
      </w:r>
      <w:r w:rsidRPr="00117147">
        <w:rPr>
          <w:rFonts w:ascii="Times New Roman" w:hAnsi="Times New Roman" w:cs="Times New Roman"/>
          <w:b/>
          <w:sz w:val="24"/>
          <w:szCs w:val="24"/>
          <w:lang w:val="ro-MO"/>
        </w:rPr>
        <w:t>156,35</w:t>
      </w:r>
    </w:p>
    <w:p w:rsidR="00117147" w:rsidRPr="00117147" w:rsidRDefault="00117147" w:rsidP="0032181D">
      <w:pPr>
        <w:spacing w:after="0"/>
        <w:jc w:val="both"/>
        <w:rPr>
          <w:rFonts w:ascii="Times New Roman" w:hAnsi="Times New Roman" w:cs="Times New Roman"/>
          <w:b/>
          <w:sz w:val="24"/>
          <w:szCs w:val="24"/>
          <w:lang w:val="ro-MO"/>
        </w:rPr>
      </w:pPr>
    </w:p>
    <w:p w:rsidR="00746EF0" w:rsidRPr="00117147" w:rsidRDefault="00117147" w:rsidP="00117147">
      <w:pPr>
        <w:spacing w:after="0"/>
        <w:jc w:val="both"/>
        <w:rPr>
          <w:rFonts w:ascii="Times New Roman" w:hAnsi="Times New Roman" w:cs="Times New Roman"/>
          <w:b/>
          <w:sz w:val="24"/>
          <w:szCs w:val="24"/>
          <w:lang w:val="ro-MO"/>
        </w:rPr>
      </w:pPr>
      <w:r w:rsidRPr="00117147">
        <w:rPr>
          <w:rFonts w:ascii="Times New Roman" w:hAnsi="Times New Roman" w:cs="Times New Roman"/>
          <w:b/>
          <w:sz w:val="24"/>
          <w:szCs w:val="24"/>
          <w:lang w:val="ro-MO"/>
        </w:rPr>
        <w:t>Elaborat:</w:t>
      </w:r>
      <w:r w:rsidR="00746EF0" w:rsidRPr="00117147">
        <w:rPr>
          <w:rFonts w:ascii="Times New Roman" w:hAnsi="Times New Roman" w:cs="Times New Roman"/>
          <w:b/>
          <w:sz w:val="24"/>
          <w:szCs w:val="24"/>
          <w:lang w:val="ro-MO"/>
        </w:rPr>
        <w:t xml:space="preserve"> </w:t>
      </w:r>
      <w:r w:rsidR="00746EF0" w:rsidRPr="00117147">
        <w:rPr>
          <w:rFonts w:ascii="Times New Roman" w:hAnsi="Times New Roman" w:cs="Times New Roman"/>
          <w:sz w:val="24"/>
          <w:szCs w:val="24"/>
          <w:lang w:val="ro-MO"/>
        </w:rPr>
        <w:t>Canțîr Iurii</w:t>
      </w:r>
    </w:p>
    <w:p w:rsidR="00117147" w:rsidRPr="00117147" w:rsidRDefault="00117147" w:rsidP="00117147">
      <w:pPr>
        <w:spacing w:after="0"/>
        <w:jc w:val="both"/>
        <w:rPr>
          <w:rFonts w:ascii="Times New Roman" w:hAnsi="Times New Roman" w:cs="Times New Roman"/>
          <w:b/>
          <w:sz w:val="24"/>
          <w:szCs w:val="24"/>
          <w:lang w:val="ro-MO"/>
        </w:rPr>
      </w:pPr>
      <w:r w:rsidRPr="00117147">
        <w:rPr>
          <w:rFonts w:ascii="Times New Roman" w:hAnsi="Times New Roman" w:cs="Times New Roman"/>
          <w:b/>
          <w:sz w:val="24"/>
          <w:szCs w:val="24"/>
          <w:lang w:val="ro-MO"/>
        </w:rPr>
        <w:t>Coordonat:</w:t>
      </w:r>
      <w:r w:rsidRPr="00117147">
        <w:rPr>
          <w:rFonts w:ascii="Times New Roman" w:hAnsi="Times New Roman" w:cs="Times New Roman"/>
          <w:sz w:val="24"/>
          <w:szCs w:val="24"/>
          <w:lang w:val="ro-MO"/>
        </w:rPr>
        <w:t>Primarul</w:t>
      </w:r>
    </w:p>
    <w:p w:rsidR="00117147" w:rsidRPr="00117147" w:rsidRDefault="00117147" w:rsidP="00E92B94">
      <w:pPr>
        <w:jc w:val="both"/>
        <w:rPr>
          <w:rFonts w:ascii="Times New Roman" w:hAnsi="Times New Roman" w:cs="Times New Roman"/>
          <w:b/>
          <w:sz w:val="24"/>
          <w:szCs w:val="24"/>
          <w:lang w:val="ro-MO"/>
        </w:rPr>
      </w:pPr>
      <w:r w:rsidRPr="00117147">
        <w:rPr>
          <w:rFonts w:ascii="Times New Roman" w:hAnsi="Times New Roman" w:cs="Times New Roman"/>
          <w:b/>
          <w:sz w:val="24"/>
          <w:szCs w:val="24"/>
          <w:lang w:val="ro-MO"/>
        </w:rPr>
        <w:t>Avizat:</w:t>
      </w:r>
    </w:p>
    <w:p w:rsidR="00117147" w:rsidRDefault="00117147" w:rsidP="00E92B94">
      <w:pPr>
        <w:jc w:val="both"/>
        <w:rPr>
          <w:rFonts w:ascii="Times New Roman" w:hAnsi="Times New Roman" w:cs="Times New Roman"/>
          <w:sz w:val="24"/>
          <w:szCs w:val="24"/>
          <w:lang w:val="ro-MO"/>
        </w:rPr>
      </w:pPr>
    </w:p>
    <w:p w:rsidR="00117147" w:rsidRDefault="00117147" w:rsidP="00E92B94">
      <w:pPr>
        <w:jc w:val="both"/>
        <w:rPr>
          <w:rFonts w:ascii="Times New Roman" w:hAnsi="Times New Roman" w:cs="Times New Roman"/>
          <w:sz w:val="24"/>
          <w:szCs w:val="24"/>
          <w:lang w:val="ro-MO"/>
        </w:rPr>
      </w:pPr>
    </w:p>
    <w:p w:rsidR="00117147" w:rsidRPr="00746EF0" w:rsidRDefault="00117147" w:rsidP="00E92B94">
      <w:pPr>
        <w:jc w:val="both"/>
        <w:rPr>
          <w:rFonts w:ascii="Times New Roman" w:hAnsi="Times New Roman" w:cs="Times New Roman"/>
          <w:sz w:val="24"/>
          <w:szCs w:val="24"/>
          <w:lang w:val="ro-MO"/>
        </w:rPr>
      </w:pPr>
    </w:p>
    <w:p w:rsidR="006B2313" w:rsidRDefault="006B2313" w:rsidP="006B2313">
      <w:pPr>
        <w:spacing w:after="0" w:line="240" w:lineRule="auto"/>
        <w:rPr>
          <w:rFonts w:ascii="Times New Roman" w:hAnsi="Times New Roman" w:cs="Times New Roman"/>
          <w:sz w:val="28"/>
          <w:szCs w:val="28"/>
          <w:lang w:val="ro-RO"/>
        </w:rPr>
      </w:pPr>
      <w:r>
        <w:rPr>
          <w:rFonts w:ascii="Times New Roman" w:hAnsi="Times New Roman" w:cs="Times New Roman"/>
          <w:noProof/>
          <w:sz w:val="28"/>
          <w:szCs w:val="28"/>
        </w:rPr>
        <w:lastRenderedPageBreak/>
        <w:drawing>
          <wp:anchor distT="0" distB="0" distL="114300" distR="114300" simplePos="0" relativeHeight="251677696" behindDoc="0" locked="0" layoutInCell="0" allowOverlap="1">
            <wp:simplePos x="0" y="0"/>
            <wp:positionH relativeFrom="column">
              <wp:posOffset>2341880</wp:posOffset>
            </wp:positionH>
            <wp:positionV relativeFrom="paragraph">
              <wp:posOffset>-244475</wp:posOffset>
            </wp:positionV>
            <wp:extent cx="1362710" cy="1581785"/>
            <wp:effectExtent l="19050" t="0" r="8890" b="0"/>
            <wp:wrapNone/>
            <wp:docPr id="2" name="Рисунок 63"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stema"/>
                    <pic:cNvPicPr>
                      <a:picLocks noChangeAspect="1" noChangeArrowheads="1"/>
                    </pic:cNvPicPr>
                  </pic:nvPicPr>
                  <pic:blipFill>
                    <a:blip r:embed="rId8" cstate="print">
                      <a:lum bright="18000"/>
                    </a:blip>
                    <a:srcRect/>
                    <a:stretch>
                      <a:fillRect/>
                    </a:stretch>
                  </pic:blipFill>
                  <pic:spPr bwMode="auto">
                    <a:xfrm>
                      <a:off x="0" y="0"/>
                      <a:ext cx="1362710" cy="1581785"/>
                    </a:xfrm>
                    <a:prstGeom prst="rect">
                      <a:avLst/>
                    </a:prstGeom>
                    <a:noFill/>
                  </pic:spPr>
                </pic:pic>
              </a:graphicData>
            </a:graphic>
          </wp:anchor>
        </w:drawing>
      </w:r>
      <w:r>
        <w:rPr>
          <w:rFonts w:ascii="Times New Roman" w:hAnsi="Times New Roman" w:cs="Times New Roman"/>
          <w:sz w:val="28"/>
          <w:szCs w:val="28"/>
          <w:lang w:val="ro-RO"/>
        </w:rPr>
        <w:t>Republica Moldova                                                          Республика Молдова</w:t>
      </w:r>
    </w:p>
    <w:p w:rsidR="006B2313" w:rsidRDefault="006B2313" w:rsidP="006B2313">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Raionul Criuleni                                                               Криул</w:t>
      </w:r>
      <w:r w:rsidRPr="00C9568A">
        <w:rPr>
          <w:rFonts w:ascii="Times New Roman" w:hAnsi="Times New Roman" w:cs="Times New Roman"/>
          <w:sz w:val="28"/>
          <w:szCs w:val="28"/>
          <w:lang w:val="ro-RO"/>
        </w:rPr>
        <w:t>я</w:t>
      </w:r>
      <w:r>
        <w:rPr>
          <w:rFonts w:ascii="Times New Roman" w:hAnsi="Times New Roman" w:cs="Times New Roman"/>
          <w:sz w:val="28"/>
          <w:szCs w:val="28"/>
          <w:lang w:val="ro-RO"/>
        </w:rPr>
        <w:t>нский район</w:t>
      </w:r>
    </w:p>
    <w:p w:rsidR="006B2313" w:rsidRDefault="006B2313" w:rsidP="006B2313">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Consiliul Local Zăicana                                                   Местный совет </w:t>
      </w:r>
      <w:r>
        <w:rPr>
          <w:rStyle w:val="a8"/>
          <w:rFonts w:ascii="Times New Roman" w:hAnsi="Times New Roman" w:cs="Times New Roman"/>
          <w:bCs/>
          <w:sz w:val="28"/>
          <w:szCs w:val="28"/>
          <w:shd w:val="clear" w:color="auto" w:fill="FFFFFF"/>
          <w:lang w:val="ro-RO"/>
        </w:rPr>
        <w:t>З</w:t>
      </w:r>
      <w:r w:rsidRPr="00C9568A">
        <w:rPr>
          <w:rStyle w:val="a8"/>
          <w:rFonts w:ascii="Times New Roman" w:hAnsi="Times New Roman" w:cs="Times New Roman"/>
          <w:bCs/>
          <w:sz w:val="28"/>
          <w:szCs w:val="28"/>
          <w:shd w:val="clear" w:color="auto" w:fill="FFFFFF"/>
          <w:lang w:val="ro-RO"/>
        </w:rPr>
        <w:t>э</w:t>
      </w:r>
      <w:r>
        <w:rPr>
          <w:rStyle w:val="a8"/>
          <w:rFonts w:ascii="Times New Roman" w:hAnsi="Times New Roman" w:cs="Times New Roman"/>
          <w:bCs/>
          <w:sz w:val="28"/>
          <w:szCs w:val="28"/>
          <w:shd w:val="clear" w:color="auto" w:fill="FFFFFF"/>
          <w:lang w:val="ro-RO"/>
        </w:rPr>
        <w:t>иканa</w:t>
      </w:r>
    </w:p>
    <w:p w:rsidR="006B2313" w:rsidRDefault="006B2313" w:rsidP="006B2313">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P R I M Ă R I A                                                               П Р И М Э Р И Я</w:t>
      </w:r>
    </w:p>
    <w:p w:rsidR="006B2313" w:rsidRDefault="006B2313" w:rsidP="006B2313">
      <w:pPr>
        <w:tabs>
          <w:tab w:val="left" w:pos="360"/>
          <w:tab w:val="center" w:pos="4819"/>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MD-4841 s. Zăicana                                                         МД-4841 с. </w:t>
      </w:r>
      <w:r>
        <w:rPr>
          <w:rStyle w:val="a8"/>
          <w:rFonts w:ascii="Times New Roman" w:hAnsi="Times New Roman" w:cs="Times New Roman"/>
          <w:bCs/>
          <w:sz w:val="28"/>
          <w:szCs w:val="28"/>
          <w:shd w:val="clear" w:color="auto" w:fill="FFFFFF"/>
          <w:lang w:val="ro-RO"/>
        </w:rPr>
        <w:t>З</w:t>
      </w:r>
      <w:r w:rsidRPr="00C9568A">
        <w:rPr>
          <w:rStyle w:val="a8"/>
          <w:rFonts w:ascii="Times New Roman" w:hAnsi="Times New Roman" w:cs="Times New Roman"/>
          <w:bCs/>
          <w:sz w:val="28"/>
          <w:szCs w:val="28"/>
          <w:shd w:val="clear" w:color="auto" w:fill="FFFFFF"/>
          <w:lang w:val="ro-RO"/>
        </w:rPr>
        <w:t>э</w:t>
      </w:r>
      <w:r>
        <w:rPr>
          <w:rStyle w:val="a8"/>
          <w:rFonts w:ascii="Times New Roman" w:hAnsi="Times New Roman" w:cs="Times New Roman"/>
          <w:bCs/>
          <w:sz w:val="28"/>
          <w:szCs w:val="28"/>
          <w:shd w:val="clear" w:color="auto" w:fill="FFFFFF"/>
          <w:lang w:val="ro-RO"/>
        </w:rPr>
        <w:t>иканa</w:t>
      </w:r>
    </w:p>
    <w:p w:rsidR="006B2313" w:rsidRDefault="006B2313" w:rsidP="006B2313">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tel. /248/71-236, 2-38                                                       </w:t>
      </w:r>
      <w:r>
        <w:rPr>
          <w:rFonts w:ascii="Times New Roman" w:hAnsi="Times New Roman" w:cs="Times New Roman"/>
          <w:sz w:val="28"/>
          <w:szCs w:val="28"/>
          <w:lang w:val="ro-RO"/>
        </w:rPr>
        <w:t>тел</w:t>
      </w:r>
      <w:r>
        <w:rPr>
          <w:rFonts w:ascii="Times New Roman" w:hAnsi="Times New Roman" w:cs="Times New Roman"/>
          <w:sz w:val="28"/>
          <w:szCs w:val="28"/>
          <w:lang w:val="it-IT"/>
        </w:rPr>
        <w:t>. /248/71-236,2-38</w:t>
      </w:r>
    </w:p>
    <w:p w:rsidR="006B2313" w:rsidRPr="006B2313" w:rsidRDefault="006B2313" w:rsidP="006B2313">
      <w:pPr>
        <w:pBdr>
          <w:bottom w:val="single" w:sz="6" w:space="1" w:color="auto"/>
        </w:pBdr>
        <w:spacing w:after="0" w:line="240" w:lineRule="auto"/>
        <w:rPr>
          <w:rFonts w:ascii="Times New Roman" w:hAnsi="Times New Roman" w:cs="Times New Roman"/>
          <w:sz w:val="28"/>
          <w:szCs w:val="28"/>
          <w:u w:val="single"/>
          <w:lang w:val="en-US"/>
        </w:rPr>
      </w:pPr>
      <w:r>
        <w:rPr>
          <w:rFonts w:ascii="Times New Roman" w:hAnsi="Times New Roman" w:cs="Times New Roman"/>
          <w:bCs/>
          <w:sz w:val="28"/>
          <w:szCs w:val="28"/>
          <w:lang w:val="ro-RO"/>
        </w:rPr>
        <w:t>fax./248/71-245                                                                факс./248/71-24</w:t>
      </w:r>
      <w:r w:rsidRPr="00E557FE">
        <w:rPr>
          <w:rFonts w:ascii="Times New Roman" w:hAnsi="Times New Roman" w:cs="Times New Roman"/>
          <w:bCs/>
          <w:sz w:val="28"/>
          <w:szCs w:val="28"/>
          <w:lang w:val="en-US"/>
        </w:rPr>
        <w:t>5</w:t>
      </w:r>
    </w:p>
    <w:p w:rsidR="00746EF0" w:rsidRDefault="00746EF0" w:rsidP="00CE5D87">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Proiect</w:t>
      </w:r>
      <w:r w:rsidR="006B2313" w:rsidRPr="00746EF0">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de decizie </w:t>
      </w:r>
      <w:r w:rsidR="006B2313" w:rsidRPr="00746EF0">
        <w:rPr>
          <w:rFonts w:ascii="Times New Roman" w:hAnsi="Times New Roman" w:cs="Times New Roman"/>
          <w:b/>
          <w:sz w:val="28"/>
          <w:szCs w:val="28"/>
          <w:lang w:val="en-US"/>
        </w:rPr>
        <w:t>Nr.</w:t>
      </w:r>
      <w:r w:rsidR="00F21DA0">
        <w:rPr>
          <w:rFonts w:ascii="Times New Roman" w:hAnsi="Times New Roman" w:cs="Times New Roman"/>
          <w:b/>
          <w:sz w:val="28"/>
          <w:szCs w:val="28"/>
          <w:lang w:val="en-US"/>
        </w:rPr>
        <w:t>1/6</w:t>
      </w:r>
    </w:p>
    <w:p w:rsidR="006B2313" w:rsidRPr="00746EF0" w:rsidRDefault="009A47B8" w:rsidP="00746EF0">
      <w:pPr>
        <w:jc w:val="center"/>
        <w:rPr>
          <w:rFonts w:ascii="Times New Roman" w:hAnsi="Times New Roman" w:cs="Times New Roman"/>
          <w:b/>
          <w:sz w:val="28"/>
          <w:szCs w:val="28"/>
          <w:lang w:val="en-US"/>
        </w:rPr>
      </w:pPr>
      <w:r>
        <w:rPr>
          <w:rFonts w:ascii="Times New Roman" w:hAnsi="Times New Roman" w:cs="Times New Roman"/>
          <w:b/>
          <w:sz w:val="28"/>
          <w:szCs w:val="28"/>
          <w:lang w:val="en-US"/>
        </w:rPr>
        <w:t>D</w:t>
      </w:r>
      <w:r w:rsidR="00746EF0">
        <w:rPr>
          <w:rFonts w:ascii="Times New Roman" w:hAnsi="Times New Roman" w:cs="Times New Roman"/>
          <w:b/>
          <w:sz w:val="28"/>
          <w:szCs w:val="28"/>
          <w:lang w:val="en-US"/>
        </w:rPr>
        <w:t>in</w:t>
      </w:r>
      <w:r>
        <w:rPr>
          <w:rFonts w:ascii="Times New Roman" w:hAnsi="Times New Roman" w:cs="Times New Roman"/>
          <w:b/>
          <w:sz w:val="28"/>
          <w:szCs w:val="28"/>
          <w:lang w:val="en-US"/>
        </w:rPr>
        <w:t xml:space="preserve"> 28 februarie</w:t>
      </w:r>
      <w:r w:rsidR="00746EF0">
        <w:rPr>
          <w:rFonts w:ascii="Times New Roman" w:hAnsi="Times New Roman" w:cs="Times New Roman"/>
          <w:b/>
          <w:sz w:val="28"/>
          <w:szCs w:val="28"/>
          <w:lang w:val="en-US"/>
        </w:rPr>
        <w:t xml:space="preserve"> </w:t>
      </w:r>
      <w:r w:rsidR="006B2313" w:rsidRPr="00746EF0">
        <w:rPr>
          <w:rFonts w:ascii="Times New Roman" w:hAnsi="Times New Roman" w:cs="Times New Roman"/>
          <w:b/>
          <w:sz w:val="28"/>
          <w:szCs w:val="28"/>
          <w:lang w:val="en-US"/>
        </w:rPr>
        <w:t>2020</w:t>
      </w:r>
    </w:p>
    <w:p w:rsidR="006B2313" w:rsidRPr="00746EF0" w:rsidRDefault="000C601D" w:rsidP="006B2313">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w:t>
      </w:r>
      <w:r w:rsidR="006B2313" w:rsidRPr="00746EF0">
        <w:rPr>
          <w:rFonts w:ascii="Times New Roman" w:hAnsi="Times New Roman" w:cs="Times New Roman"/>
          <w:b/>
          <w:sz w:val="28"/>
          <w:szCs w:val="28"/>
          <w:lang w:val="en-US"/>
        </w:rPr>
        <w:t xml:space="preserve">Cu privire la aprobarea Regulamentului </w:t>
      </w:r>
    </w:p>
    <w:p w:rsidR="006B2313" w:rsidRPr="00746EF0" w:rsidRDefault="006B2313" w:rsidP="006B2313">
      <w:pPr>
        <w:spacing w:after="0" w:line="240" w:lineRule="auto"/>
        <w:jc w:val="both"/>
        <w:rPr>
          <w:rFonts w:ascii="Times New Roman" w:hAnsi="Times New Roman" w:cs="Times New Roman"/>
          <w:b/>
          <w:sz w:val="28"/>
          <w:szCs w:val="28"/>
          <w:lang w:val="en-US"/>
        </w:rPr>
      </w:pPr>
      <w:proofErr w:type="gramStart"/>
      <w:r w:rsidRPr="00746EF0">
        <w:rPr>
          <w:rFonts w:ascii="Times New Roman" w:hAnsi="Times New Roman" w:cs="Times New Roman"/>
          <w:b/>
          <w:sz w:val="28"/>
          <w:szCs w:val="28"/>
          <w:lang w:val="en-US"/>
        </w:rPr>
        <w:t>privind</w:t>
      </w:r>
      <w:proofErr w:type="gramEnd"/>
      <w:r w:rsidRPr="00746EF0">
        <w:rPr>
          <w:rFonts w:ascii="Times New Roman" w:hAnsi="Times New Roman" w:cs="Times New Roman"/>
          <w:b/>
          <w:sz w:val="28"/>
          <w:szCs w:val="28"/>
          <w:lang w:val="en-US"/>
        </w:rPr>
        <w:t xml:space="preserve"> serviciul de colectare a impozitelor </w:t>
      </w:r>
    </w:p>
    <w:p w:rsidR="006B2313" w:rsidRDefault="006B2313" w:rsidP="006B2313">
      <w:pPr>
        <w:spacing w:after="0" w:line="240" w:lineRule="auto"/>
        <w:jc w:val="both"/>
        <w:rPr>
          <w:rFonts w:ascii="Times New Roman" w:hAnsi="Times New Roman" w:cs="Times New Roman"/>
          <w:sz w:val="28"/>
          <w:szCs w:val="28"/>
          <w:lang w:val="en-US"/>
        </w:rPr>
      </w:pPr>
      <w:proofErr w:type="gramStart"/>
      <w:r w:rsidRPr="00746EF0">
        <w:rPr>
          <w:rFonts w:ascii="Times New Roman" w:hAnsi="Times New Roman" w:cs="Times New Roman"/>
          <w:b/>
          <w:sz w:val="28"/>
          <w:szCs w:val="28"/>
          <w:lang w:val="en-US"/>
        </w:rPr>
        <w:t>şi</w:t>
      </w:r>
      <w:proofErr w:type="gramEnd"/>
      <w:r w:rsidRPr="00746EF0">
        <w:rPr>
          <w:rFonts w:ascii="Times New Roman" w:hAnsi="Times New Roman" w:cs="Times New Roman"/>
          <w:b/>
          <w:sz w:val="28"/>
          <w:szCs w:val="28"/>
          <w:lang w:val="en-US"/>
        </w:rPr>
        <w:t xml:space="preserve"> taxelor locale din cadrul primăriei Zăicana.</w:t>
      </w:r>
      <w:r w:rsidR="000C601D">
        <w:rPr>
          <w:rFonts w:ascii="Times New Roman" w:hAnsi="Times New Roman" w:cs="Times New Roman"/>
          <w:b/>
          <w:sz w:val="28"/>
          <w:szCs w:val="28"/>
          <w:lang w:val="en-US"/>
        </w:rPr>
        <w:t>”</w:t>
      </w:r>
      <w:r w:rsidRPr="006B2313">
        <w:rPr>
          <w:rFonts w:ascii="Times New Roman" w:hAnsi="Times New Roman" w:cs="Times New Roman"/>
          <w:sz w:val="28"/>
          <w:szCs w:val="28"/>
          <w:lang w:val="en-US"/>
        </w:rPr>
        <w:t xml:space="preserve"> </w:t>
      </w:r>
      <w:r w:rsidRPr="006B2313">
        <w:rPr>
          <w:rFonts w:ascii="Times New Roman" w:hAnsi="Times New Roman" w:cs="Times New Roman"/>
          <w:sz w:val="28"/>
          <w:szCs w:val="28"/>
          <w:lang w:val="en-US"/>
        </w:rPr>
        <w:tab/>
      </w:r>
    </w:p>
    <w:p w:rsidR="006B2313" w:rsidRPr="006B2313" w:rsidRDefault="006B2313" w:rsidP="006B2313">
      <w:pPr>
        <w:spacing w:after="0" w:line="240" w:lineRule="auto"/>
        <w:jc w:val="both"/>
        <w:rPr>
          <w:rFonts w:ascii="Times New Roman" w:hAnsi="Times New Roman" w:cs="Times New Roman"/>
          <w:sz w:val="28"/>
          <w:szCs w:val="28"/>
          <w:lang w:val="en-US"/>
        </w:rPr>
      </w:pPr>
    </w:p>
    <w:p w:rsidR="00746EF0" w:rsidRPr="00746EF0" w:rsidRDefault="00746EF0" w:rsidP="00746EF0">
      <w:pPr>
        <w:spacing w:after="0"/>
        <w:jc w:val="both"/>
        <w:rPr>
          <w:sz w:val="28"/>
          <w:szCs w:val="28"/>
          <w:lang w:val="en-US"/>
        </w:rPr>
      </w:pPr>
      <w:r w:rsidRPr="00746EF0">
        <w:rPr>
          <w:rFonts w:ascii="Times New Roman" w:hAnsi="Times New Roman" w:cs="Times New Roman"/>
          <w:sz w:val="28"/>
          <w:szCs w:val="28"/>
          <w:lang w:val="en-US"/>
        </w:rPr>
        <w:t xml:space="preserve">                                </w:t>
      </w:r>
      <w:r w:rsidR="006B2313" w:rsidRPr="00746EF0">
        <w:rPr>
          <w:rFonts w:ascii="Times New Roman" w:hAnsi="Times New Roman" w:cs="Times New Roman"/>
          <w:sz w:val="28"/>
          <w:szCs w:val="28"/>
          <w:lang w:val="en-US"/>
        </w:rPr>
        <w:t>În conformitate cu prevederile art.12 din Codul Administrativ al Republicii Moldova nr. 116/2008, art.:156-158, art.160 al Titlului V, Titlul VI şi Titlului VII din Codu</w:t>
      </w:r>
      <w:r w:rsidR="009B357C">
        <w:rPr>
          <w:rFonts w:ascii="Times New Roman" w:hAnsi="Times New Roman" w:cs="Times New Roman"/>
          <w:sz w:val="28"/>
          <w:szCs w:val="28"/>
          <w:lang w:val="en-US"/>
        </w:rPr>
        <w:t>l</w:t>
      </w:r>
      <w:r w:rsidR="006B2313" w:rsidRPr="00746EF0">
        <w:rPr>
          <w:rFonts w:ascii="Times New Roman" w:hAnsi="Times New Roman" w:cs="Times New Roman"/>
          <w:sz w:val="28"/>
          <w:szCs w:val="28"/>
          <w:lang w:val="en-US"/>
        </w:rPr>
        <w:t xml:space="preserve"> fiscal nr.1163/1997, Legii nr.1056/2000 pentru punerea în aplicare a Titlului VI al Codului fiscal, art:14;19 alin.(4) și 22 alin.(1) din Legea nr. </w:t>
      </w:r>
      <w:proofErr w:type="gramStart"/>
      <w:r w:rsidR="006B2313" w:rsidRPr="00746EF0">
        <w:rPr>
          <w:rFonts w:ascii="Times New Roman" w:hAnsi="Times New Roman" w:cs="Times New Roman"/>
          <w:sz w:val="28"/>
          <w:szCs w:val="28"/>
          <w:lang w:val="en-US"/>
        </w:rPr>
        <w:t>436/2006 privind administraţia publică locală, Legea bugetului asigurărilor sociale de stat peanul 2020, nr.</w:t>
      </w:r>
      <w:proofErr w:type="gramEnd"/>
      <w:r w:rsidR="006B2313" w:rsidRPr="00746EF0">
        <w:rPr>
          <w:rFonts w:ascii="Times New Roman" w:hAnsi="Times New Roman" w:cs="Times New Roman"/>
          <w:sz w:val="28"/>
          <w:szCs w:val="28"/>
          <w:lang w:val="en-US"/>
        </w:rPr>
        <w:t xml:space="preserve"> 173/2019, Legea nr.397/2003 privind finanţele publice locale, Legea nr.100/2017 cu privire la actele normative, HG nr.998/2003 privind activitatea serviciului de colectare a impozitelor şi taxelor locale din cadrul primăriei cu modificările și completările ulterioare efectuate prin HG nr.7/2020,</w:t>
      </w:r>
      <w:r w:rsidR="006B2313" w:rsidRPr="00746EF0">
        <w:rPr>
          <w:sz w:val="28"/>
          <w:szCs w:val="28"/>
          <w:lang w:val="en-US"/>
        </w:rPr>
        <w:t xml:space="preserve">      </w:t>
      </w:r>
    </w:p>
    <w:p w:rsidR="006B2313" w:rsidRPr="00746EF0" w:rsidRDefault="006B2313" w:rsidP="00746EF0">
      <w:pPr>
        <w:spacing w:after="0"/>
        <w:jc w:val="center"/>
        <w:rPr>
          <w:rFonts w:ascii="Times New Roman" w:hAnsi="Times New Roman" w:cs="Times New Roman"/>
          <w:b/>
          <w:i/>
          <w:sz w:val="28"/>
          <w:szCs w:val="28"/>
          <w:lang w:val="ro-MO"/>
        </w:rPr>
      </w:pPr>
      <w:r w:rsidRPr="00746EF0">
        <w:rPr>
          <w:sz w:val="28"/>
          <w:szCs w:val="28"/>
          <w:lang w:val="en-US"/>
        </w:rPr>
        <w:t xml:space="preserve">                   </w:t>
      </w:r>
      <w:r w:rsidRPr="00746EF0">
        <w:rPr>
          <w:rFonts w:ascii="Times New Roman" w:hAnsi="Times New Roman" w:cs="Times New Roman"/>
          <w:b/>
          <w:i/>
          <w:sz w:val="28"/>
          <w:szCs w:val="28"/>
          <w:lang w:val="ro-MO"/>
        </w:rPr>
        <w:t xml:space="preserve">   Consiliul local DECIDE</w:t>
      </w:r>
      <w:r w:rsidRPr="00746EF0">
        <w:rPr>
          <w:rFonts w:ascii="Times New Roman" w:hAnsi="Times New Roman" w:cs="Times New Roman"/>
          <w:b/>
          <w:i/>
          <w:sz w:val="28"/>
          <w:szCs w:val="28"/>
          <w:lang w:val="en-US"/>
        </w:rPr>
        <w:t>:</w:t>
      </w:r>
    </w:p>
    <w:p w:rsidR="006B2313" w:rsidRPr="00746EF0" w:rsidRDefault="006B2313" w:rsidP="006B2313">
      <w:pPr>
        <w:spacing w:after="0"/>
        <w:jc w:val="both"/>
        <w:rPr>
          <w:rFonts w:ascii="Times New Roman" w:hAnsi="Times New Roman" w:cs="Times New Roman"/>
          <w:sz w:val="28"/>
          <w:szCs w:val="28"/>
          <w:lang w:val="en-US"/>
        </w:rPr>
      </w:pPr>
      <w:proofErr w:type="gramStart"/>
      <w:r w:rsidRPr="00746EF0">
        <w:rPr>
          <w:rFonts w:ascii="Times New Roman" w:hAnsi="Times New Roman" w:cs="Times New Roman"/>
          <w:b/>
          <w:sz w:val="28"/>
          <w:szCs w:val="28"/>
          <w:lang w:val="en-US"/>
        </w:rPr>
        <w:t>1</w:t>
      </w:r>
      <w:r w:rsidRPr="00746EF0">
        <w:rPr>
          <w:rFonts w:ascii="Times New Roman" w:hAnsi="Times New Roman" w:cs="Times New Roman"/>
          <w:sz w:val="28"/>
          <w:szCs w:val="28"/>
          <w:lang w:val="en-US"/>
        </w:rPr>
        <w:t>.Se</w:t>
      </w:r>
      <w:proofErr w:type="gramEnd"/>
      <w:r w:rsidRPr="00746EF0">
        <w:rPr>
          <w:rFonts w:ascii="Times New Roman" w:hAnsi="Times New Roman" w:cs="Times New Roman"/>
          <w:sz w:val="28"/>
          <w:szCs w:val="28"/>
          <w:lang w:val="en-US"/>
        </w:rPr>
        <w:t xml:space="preserve"> aprobă Regulamentul privind serviciul de colectare a impozitelor și taxelor locale</w:t>
      </w:r>
      <w:r w:rsidR="009B357C">
        <w:rPr>
          <w:rFonts w:ascii="Times New Roman" w:hAnsi="Times New Roman" w:cs="Times New Roman"/>
          <w:sz w:val="28"/>
          <w:szCs w:val="28"/>
          <w:lang w:val="en-US"/>
        </w:rPr>
        <w:t xml:space="preserve"> din cadrul primăriei Z</w:t>
      </w:r>
      <w:r w:rsidR="009B357C">
        <w:rPr>
          <w:rFonts w:ascii="Times New Roman" w:hAnsi="Times New Roman" w:cs="Times New Roman"/>
          <w:sz w:val="28"/>
          <w:szCs w:val="28"/>
          <w:lang w:val="ro-MO"/>
        </w:rPr>
        <w:t>ă</w:t>
      </w:r>
      <w:r w:rsidR="009B357C">
        <w:rPr>
          <w:rFonts w:ascii="Times New Roman" w:hAnsi="Times New Roman" w:cs="Times New Roman"/>
          <w:sz w:val="28"/>
          <w:szCs w:val="28"/>
          <w:lang w:val="en-US"/>
        </w:rPr>
        <w:t>icana</w:t>
      </w:r>
      <w:r w:rsidRPr="00746EF0">
        <w:rPr>
          <w:rFonts w:ascii="Times New Roman" w:hAnsi="Times New Roman" w:cs="Times New Roman"/>
          <w:sz w:val="28"/>
          <w:szCs w:val="28"/>
          <w:lang w:val="en-US"/>
        </w:rPr>
        <w:t>, conform anexei, care este parte int</w:t>
      </w:r>
      <w:r w:rsidR="009B357C">
        <w:rPr>
          <w:rFonts w:ascii="Times New Roman" w:hAnsi="Times New Roman" w:cs="Times New Roman"/>
          <w:sz w:val="28"/>
          <w:szCs w:val="28"/>
          <w:lang w:val="en-US"/>
        </w:rPr>
        <w:t>egr</w:t>
      </w:r>
      <w:r w:rsidRPr="00746EF0">
        <w:rPr>
          <w:rFonts w:ascii="Times New Roman" w:hAnsi="Times New Roman" w:cs="Times New Roman"/>
          <w:sz w:val="28"/>
          <w:szCs w:val="28"/>
          <w:lang w:val="en-US"/>
        </w:rPr>
        <w:t xml:space="preserve">ă a prezentei decizii (se anexează). </w:t>
      </w:r>
    </w:p>
    <w:p w:rsidR="009B357C" w:rsidRDefault="006B2313" w:rsidP="006B2313">
      <w:pPr>
        <w:spacing w:after="0"/>
        <w:jc w:val="both"/>
        <w:rPr>
          <w:rFonts w:ascii="Times New Roman" w:hAnsi="Times New Roman" w:cs="Times New Roman"/>
          <w:sz w:val="28"/>
          <w:szCs w:val="28"/>
          <w:lang w:val="en-US"/>
        </w:rPr>
      </w:pPr>
      <w:proofErr w:type="gramStart"/>
      <w:r w:rsidRPr="009B357C">
        <w:rPr>
          <w:rFonts w:ascii="Times New Roman" w:hAnsi="Times New Roman" w:cs="Times New Roman"/>
          <w:b/>
          <w:sz w:val="28"/>
          <w:szCs w:val="28"/>
          <w:lang w:val="en-US"/>
        </w:rPr>
        <w:t>2</w:t>
      </w:r>
      <w:r w:rsidR="009B357C">
        <w:rPr>
          <w:rFonts w:ascii="Times New Roman" w:hAnsi="Times New Roman" w:cs="Times New Roman"/>
          <w:sz w:val="28"/>
          <w:szCs w:val="28"/>
          <w:lang w:val="en-US"/>
        </w:rPr>
        <w:t>.</w:t>
      </w:r>
      <w:r w:rsidRPr="00746EF0">
        <w:rPr>
          <w:rFonts w:ascii="Times New Roman" w:hAnsi="Times New Roman" w:cs="Times New Roman"/>
          <w:sz w:val="28"/>
          <w:szCs w:val="28"/>
          <w:lang w:val="en-US"/>
        </w:rPr>
        <w:t>Prezenta</w:t>
      </w:r>
      <w:proofErr w:type="gramEnd"/>
      <w:r w:rsidRPr="00746EF0">
        <w:rPr>
          <w:rFonts w:ascii="Times New Roman" w:hAnsi="Times New Roman" w:cs="Times New Roman"/>
          <w:sz w:val="28"/>
          <w:szCs w:val="28"/>
          <w:lang w:val="en-US"/>
        </w:rPr>
        <w:t xml:space="preserve"> decizie pentru îndeplinire, se atribuie specialistului primăriei în domeniul perceperii fiscale. </w:t>
      </w:r>
    </w:p>
    <w:p w:rsidR="006B2313" w:rsidRPr="00746EF0" w:rsidRDefault="006B2313" w:rsidP="006B2313">
      <w:pPr>
        <w:spacing w:after="0"/>
        <w:jc w:val="both"/>
        <w:rPr>
          <w:rFonts w:ascii="Times New Roman" w:hAnsi="Times New Roman" w:cs="Times New Roman"/>
          <w:sz w:val="28"/>
          <w:szCs w:val="28"/>
          <w:lang w:val="en-US"/>
        </w:rPr>
      </w:pPr>
      <w:proofErr w:type="gramStart"/>
      <w:r w:rsidRPr="009B357C">
        <w:rPr>
          <w:rFonts w:ascii="Times New Roman" w:hAnsi="Times New Roman" w:cs="Times New Roman"/>
          <w:b/>
          <w:sz w:val="28"/>
          <w:szCs w:val="28"/>
          <w:lang w:val="en-US"/>
        </w:rPr>
        <w:t>3</w:t>
      </w:r>
      <w:r w:rsidR="009B357C">
        <w:rPr>
          <w:rFonts w:ascii="Times New Roman" w:hAnsi="Times New Roman" w:cs="Times New Roman"/>
          <w:sz w:val="28"/>
          <w:szCs w:val="28"/>
          <w:lang w:val="en-US"/>
        </w:rPr>
        <w:t>.</w:t>
      </w:r>
      <w:r w:rsidRPr="00746EF0">
        <w:rPr>
          <w:rFonts w:ascii="Times New Roman" w:hAnsi="Times New Roman" w:cs="Times New Roman"/>
          <w:sz w:val="28"/>
          <w:szCs w:val="28"/>
          <w:lang w:val="en-US"/>
        </w:rPr>
        <w:t>Controlul</w:t>
      </w:r>
      <w:proofErr w:type="gramEnd"/>
      <w:r w:rsidRPr="00746EF0">
        <w:rPr>
          <w:rFonts w:ascii="Times New Roman" w:hAnsi="Times New Roman" w:cs="Times New Roman"/>
          <w:sz w:val="28"/>
          <w:szCs w:val="28"/>
          <w:lang w:val="en-US"/>
        </w:rPr>
        <w:t xml:space="preserve"> îndeplinirii prevederilor prezentei decizii, se atribuie primarului.</w:t>
      </w:r>
    </w:p>
    <w:p w:rsidR="006B2313" w:rsidRPr="00746EF0" w:rsidRDefault="006B2313" w:rsidP="00E92B94">
      <w:pPr>
        <w:jc w:val="both"/>
        <w:rPr>
          <w:rFonts w:ascii="Times New Roman" w:hAnsi="Times New Roman" w:cs="Times New Roman"/>
          <w:sz w:val="28"/>
          <w:szCs w:val="28"/>
          <w:lang w:val="en-US"/>
        </w:rPr>
      </w:pPr>
      <w:proofErr w:type="gramStart"/>
      <w:r w:rsidRPr="009B357C">
        <w:rPr>
          <w:rFonts w:ascii="Times New Roman" w:hAnsi="Times New Roman" w:cs="Times New Roman"/>
          <w:b/>
          <w:sz w:val="28"/>
          <w:szCs w:val="28"/>
          <w:lang w:val="en-US"/>
        </w:rPr>
        <w:t>4</w:t>
      </w:r>
      <w:r w:rsidRPr="00746EF0">
        <w:rPr>
          <w:rFonts w:ascii="Times New Roman" w:hAnsi="Times New Roman" w:cs="Times New Roman"/>
          <w:sz w:val="28"/>
          <w:szCs w:val="28"/>
          <w:lang w:val="en-US"/>
        </w:rPr>
        <w:t>. Prezentul Regulament întră în vigoare la 01.03.2020.</w:t>
      </w:r>
      <w:proofErr w:type="gramEnd"/>
      <w:r w:rsidRPr="00746EF0">
        <w:rPr>
          <w:rFonts w:ascii="Times New Roman" w:hAnsi="Times New Roman" w:cs="Times New Roman"/>
          <w:sz w:val="28"/>
          <w:szCs w:val="28"/>
          <w:lang w:val="en-US"/>
        </w:rPr>
        <w:t xml:space="preserve"> </w:t>
      </w:r>
    </w:p>
    <w:p w:rsidR="00736A9F" w:rsidRDefault="006B2313" w:rsidP="00117147">
      <w:pPr>
        <w:spacing w:after="0"/>
        <w:jc w:val="both"/>
        <w:rPr>
          <w:rFonts w:ascii="Times New Roman" w:hAnsi="Times New Roman" w:cs="Times New Roman"/>
          <w:sz w:val="24"/>
          <w:szCs w:val="24"/>
          <w:lang w:val="en-US"/>
        </w:rPr>
      </w:pPr>
      <w:r w:rsidRPr="009B357C">
        <w:rPr>
          <w:rFonts w:ascii="Times New Roman" w:hAnsi="Times New Roman" w:cs="Times New Roman"/>
          <w:b/>
          <w:sz w:val="24"/>
          <w:szCs w:val="24"/>
          <w:lang w:val="en-US"/>
        </w:rPr>
        <w:t>E</w:t>
      </w:r>
      <w:r w:rsidR="009B357C" w:rsidRPr="009B357C">
        <w:rPr>
          <w:rFonts w:ascii="Times New Roman" w:hAnsi="Times New Roman" w:cs="Times New Roman"/>
          <w:b/>
          <w:sz w:val="24"/>
          <w:szCs w:val="24"/>
          <w:lang w:val="en-US"/>
        </w:rPr>
        <w:t>laborat</w:t>
      </w:r>
      <w:proofErr w:type="gramStart"/>
      <w:r w:rsidR="00746EF0" w:rsidRPr="009B357C">
        <w:rPr>
          <w:rFonts w:ascii="Times New Roman" w:hAnsi="Times New Roman" w:cs="Times New Roman"/>
          <w:b/>
          <w:sz w:val="24"/>
          <w:szCs w:val="24"/>
          <w:lang w:val="en-US"/>
        </w:rPr>
        <w:t>:</w:t>
      </w:r>
      <w:r w:rsidR="00746EF0" w:rsidRPr="00746EF0">
        <w:rPr>
          <w:rFonts w:ascii="Times New Roman" w:hAnsi="Times New Roman" w:cs="Times New Roman"/>
          <w:sz w:val="24"/>
          <w:szCs w:val="24"/>
          <w:lang w:val="en-US"/>
        </w:rPr>
        <w:t>Tudor</w:t>
      </w:r>
      <w:proofErr w:type="gramEnd"/>
      <w:r w:rsidR="00746EF0" w:rsidRPr="00746EF0">
        <w:rPr>
          <w:rFonts w:ascii="Times New Roman" w:hAnsi="Times New Roman" w:cs="Times New Roman"/>
          <w:sz w:val="24"/>
          <w:szCs w:val="24"/>
          <w:lang w:val="en-US"/>
        </w:rPr>
        <w:t xml:space="preserve"> </w:t>
      </w:r>
      <w:r w:rsidR="009B357C">
        <w:rPr>
          <w:rFonts w:ascii="Times New Roman" w:hAnsi="Times New Roman" w:cs="Times New Roman"/>
          <w:sz w:val="24"/>
          <w:szCs w:val="24"/>
          <w:lang w:val="en-US"/>
        </w:rPr>
        <w:t>Ion/specialist</w:t>
      </w:r>
    </w:p>
    <w:p w:rsidR="00117147" w:rsidRPr="00746EF0" w:rsidRDefault="00117147" w:rsidP="00117147">
      <w:pPr>
        <w:spacing w:after="0"/>
        <w:jc w:val="both"/>
        <w:rPr>
          <w:rFonts w:ascii="Times New Roman" w:hAnsi="Times New Roman" w:cs="Times New Roman"/>
          <w:sz w:val="24"/>
          <w:szCs w:val="24"/>
          <w:lang w:val="en-US"/>
        </w:rPr>
      </w:pPr>
      <w:r w:rsidRPr="00117147">
        <w:rPr>
          <w:rFonts w:ascii="Times New Roman" w:hAnsi="Times New Roman" w:cs="Times New Roman"/>
          <w:b/>
          <w:sz w:val="24"/>
          <w:szCs w:val="24"/>
          <w:lang w:val="en-US"/>
        </w:rPr>
        <w:t>Coordonat</w:t>
      </w:r>
      <w:proofErr w:type="gramStart"/>
      <w:r>
        <w:rPr>
          <w:rFonts w:ascii="Times New Roman" w:hAnsi="Times New Roman" w:cs="Times New Roman"/>
          <w:sz w:val="24"/>
          <w:szCs w:val="24"/>
          <w:lang w:val="en-US"/>
        </w:rPr>
        <w:t>:Primarul</w:t>
      </w:r>
      <w:proofErr w:type="gramEnd"/>
    </w:p>
    <w:p w:rsidR="00736A9F" w:rsidRDefault="009B357C" w:rsidP="00E92B94">
      <w:pPr>
        <w:jc w:val="both"/>
        <w:rPr>
          <w:rFonts w:ascii="Times New Roman" w:hAnsi="Times New Roman" w:cs="Times New Roman"/>
          <w:lang w:val="en-US"/>
        </w:rPr>
      </w:pPr>
      <w:r w:rsidRPr="009B357C">
        <w:rPr>
          <w:rFonts w:ascii="Times New Roman" w:hAnsi="Times New Roman" w:cs="Times New Roman"/>
          <w:b/>
          <w:lang w:val="en-US"/>
        </w:rPr>
        <w:t>Avizat:</w:t>
      </w:r>
    </w:p>
    <w:p w:rsidR="00736A9F" w:rsidRDefault="00736A9F" w:rsidP="00E92B94">
      <w:pPr>
        <w:jc w:val="both"/>
        <w:rPr>
          <w:rFonts w:ascii="Times New Roman" w:hAnsi="Times New Roman" w:cs="Times New Roman"/>
          <w:lang w:val="en-US"/>
        </w:rPr>
      </w:pPr>
    </w:p>
    <w:p w:rsidR="00736A9F" w:rsidRDefault="00736A9F" w:rsidP="00E92B94">
      <w:pPr>
        <w:jc w:val="both"/>
        <w:rPr>
          <w:rFonts w:ascii="Times New Roman" w:hAnsi="Times New Roman" w:cs="Times New Roman"/>
          <w:lang w:val="en-US"/>
        </w:rPr>
      </w:pPr>
    </w:p>
    <w:p w:rsidR="009B357C" w:rsidRDefault="009B357C" w:rsidP="00E92B94">
      <w:pPr>
        <w:jc w:val="both"/>
        <w:rPr>
          <w:rFonts w:ascii="Times New Roman" w:hAnsi="Times New Roman" w:cs="Times New Roman"/>
          <w:lang w:val="en-US"/>
        </w:rPr>
      </w:pPr>
    </w:p>
    <w:p w:rsidR="009B357C" w:rsidRDefault="009B357C" w:rsidP="00E92B94">
      <w:pPr>
        <w:jc w:val="both"/>
        <w:rPr>
          <w:rFonts w:ascii="Times New Roman" w:hAnsi="Times New Roman" w:cs="Times New Roman"/>
          <w:lang w:val="en-US"/>
        </w:rPr>
      </w:pPr>
    </w:p>
    <w:p w:rsidR="00746EF0" w:rsidRPr="00736A9F" w:rsidRDefault="00746EF0" w:rsidP="00E92B94">
      <w:pPr>
        <w:jc w:val="both"/>
        <w:rPr>
          <w:rFonts w:ascii="Times New Roman" w:hAnsi="Times New Roman" w:cs="Times New Roman"/>
          <w:lang w:val="en-US"/>
        </w:rPr>
      </w:pPr>
    </w:p>
    <w:p w:rsidR="00736A9F" w:rsidRPr="00746EF0" w:rsidRDefault="00736A9F" w:rsidP="00736A9F">
      <w:pPr>
        <w:spacing w:after="0"/>
        <w:jc w:val="both"/>
        <w:rPr>
          <w:rFonts w:ascii="Times New Roman" w:hAnsi="Times New Roman" w:cs="Times New Roman"/>
          <w:lang w:val="en-US"/>
        </w:rPr>
      </w:pPr>
      <w:r w:rsidRPr="00746EF0">
        <w:rPr>
          <w:rFonts w:ascii="Times New Roman" w:hAnsi="Times New Roman" w:cs="Times New Roman"/>
          <w:lang w:val="en-US"/>
        </w:rPr>
        <w:lastRenderedPageBreak/>
        <w:t xml:space="preserve">                                                                                            </w:t>
      </w:r>
      <w:r w:rsidR="00746EF0">
        <w:rPr>
          <w:rFonts w:ascii="Times New Roman" w:hAnsi="Times New Roman" w:cs="Times New Roman"/>
          <w:lang w:val="en-US"/>
        </w:rPr>
        <w:t xml:space="preserve">                          </w:t>
      </w:r>
      <w:r w:rsidRPr="00746EF0">
        <w:rPr>
          <w:rFonts w:ascii="Times New Roman" w:hAnsi="Times New Roman" w:cs="Times New Roman"/>
          <w:lang w:val="en-US"/>
        </w:rPr>
        <w:t xml:space="preserve">  </w:t>
      </w:r>
      <w:proofErr w:type="gramStart"/>
      <w:r w:rsidR="006B2313" w:rsidRPr="00746EF0">
        <w:rPr>
          <w:rFonts w:ascii="Times New Roman" w:hAnsi="Times New Roman" w:cs="Times New Roman"/>
          <w:lang w:val="en-US"/>
        </w:rPr>
        <w:t>Anexă la decizia consiliului nr.</w:t>
      </w:r>
      <w:proofErr w:type="gramEnd"/>
      <w:r w:rsidRPr="00746EF0">
        <w:rPr>
          <w:rFonts w:ascii="Times New Roman" w:hAnsi="Times New Roman" w:cs="Times New Roman"/>
          <w:lang w:val="en-US"/>
        </w:rPr>
        <w:t xml:space="preserve"> </w:t>
      </w:r>
    </w:p>
    <w:p w:rsidR="00736A9F" w:rsidRPr="00746EF0" w:rsidRDefault="00736A9F" w:rsidP="00736A9F">
      <w:pPr>
        <w:jc w:val="both"/>
        <w:rPr>
          <w:rFonts w:ascii="Times New Roman" w:hAnsi="Times New Roman" w:cs="Times New Roman"/>
          <w:lang w:val="en-US"/>
        </w:rPr>
      </w:pPr>
      <w:r w:rsidRPr="00746EF0">
        <w:rPr>
          <w:rFonts w:ascii="Times New Roman" w:hAnsi="Times New Roman" w:cs="Times New Roman"/>
          <w:lang w:val="en-US"/>
        </w:rPr>
        <w:t xml:space="preserve">                                                                                                                                 ______din 2020 </w:t>
      </w:r>
    </w:p>
    <w:p w:rsidR="006B2313" w:rsidRPr="00736A9F" w:rsidRDefault="006B2313" w:rsidP="00746EF0">
      <w:pPr>
        <w:spacing w:after="0"/>
        <w:jc w:val="center"/>
        <w:rPr>
          <w:rFonts w:ascii="Times New Roman" w:hAnsi="Times New Roman" w:cs="Times New Roman"/>
          <w:b/>
          <w:lang w:val="en-US"/>
        </w:rPr>
      </w:pPr>
      <w:r w:rsidRPr="00736A9F">
        <w:rPr>
          <w:rFonts w:ascii="Times New Roman" w:hAnsi="Times New Roman" w:cs="Times New Roman"/>
          <w:b/>
          <w:lang w:val="en-US"/>
        </w:rPr>
        <w:t xml:space="preserve">Regulamentul privind serviciul de colectare </w:t>
      </w:r>
      <w:proofErr w:type="gramStart"/>
      <w:r w:rsidRPr="00736A9F">
        <w:rPr>
          <w:rFonts w:ascii="Times New Roman" w:hAnsi="Times New Roman" w:cs="Times New Roman"/>
          <w:b/>
          <w:lang w:val="en-US"/>
        </w:rPr>
        <w:t>a</w:t>
      </w:r>
      <w:proofErr w:type="gramEnd"/>
      <w:r w:rsidRPr="00736A9F">
        <w:rPr>
          <w:rFonts w:ascii="Times New Roman" w:hAnsi="Times New Roman" w:cs="Times New Roman"/>
          <w:b/>
          <w:lang w:val="en-US"/>
        </w:rPr>
        <w:t xml:space="preserve"> impozitelor şi taxelor locale din cadrul primăriei Zăicana.</w:t>
      </w:r>
    </w:p>
    <w:p w:rsidR="009B357C" w:rsidRPr="009B357C" w:rsidRDefault="006B2313" w:rsidP="009B357C">
      <w:pPr>
        <w:spacing w:after="0"/>
        <w:jc w:val="center"/>
        <w:rPr>
          <w:rFonts w:ascii="Times New Roman" w:hAnsi="Times New Roman" w:cs="Times New Roman"/>
          <w:b/>
          <w:lang w:val="en-US"/>
        </w:rPr>
      </w:pPr>
      <w:r w:rsidRPr="009B357C">
        <w:rPr>
          <w:rFonts w:ascii="Times New Roman" w:hAnsi="Times New Roman" w:cs="Times New Roman"/>
          <w:b/>
          <w:lang w:val="en-US"/>
        </w:rPr>
        <w:t>I. Dispoziţii generale</w:t>
      </w:r>
    </w:p>
    <w:p w:rsidR="006B2313" w:rsidRPr="00736A9F" w:rsidRDefault="006B2313" w:rsidP="00736A9F">
      <w:pPr>
        <w:spacing w:after="0"/>
        <w:jc w:val="both"/>
        <w:rPr>
          <w:rFonts w:ascii="Times New Roman" w:hAnsi="Times New Roman" w:cs="Times New Roman"/>
          <w:lang w:val="en-US"/>
        </w:rPr>
      </w:pPr>
      <w:r w:rsidRPr="00736A9F">
        <w:rPr>
          <w:rFonts w:ascii="Times New Roman" w:hAnsi="Times New Roman" w:cs="Times New Roman"/>
          <w:lang w:val="en-US"/>
        </w:rPr>
        <w:t xml:space="preserve"> 1. Prezentul Regulament este elaborat în temeiul prevederilor art.156-158,art.160 al Titlului V, Titlului VI şi Titlului VII ale Codului </w:t>
      </w:r>
      <w:r w:rsidR="009B357C">
        <w:rPr>
          <w:rFonts w:ascii="Times New Roman" w:hAnsi="Times New Roman" w:cs="Times New Roman"/>
          <w:lang w:val="en-US"/>
        </w:rPr>
        <w:t>fiscal, Legii nr.1056-XIV /</w:t>
      </w:r>
      <w:r w:rsidRPr="00736A9F">
        <w:rPr>
          <w:rFonts w:ascii="Times New Roman" w:hAnsi="Times New Roman" w:cs="Times New Roman"/>
          <w:lang w:val="en-US"/>
        </w:rPr>
        <w:t>2000 pentru punerea în aplicare a Titlului VI al Codului fiscal, Le</w:t>
      </w:r>
      <w:r w:rsidR="009B357C">
        <w:rPr>
          <w:rFonts w:ascii="Times New Roman" w:hAnsi="Times New Roman" w:cs="Times New Roman"/>
          <w:lang w:val="en-US"/>
        </w:rPr>
        <w:t>gii nr.436-XVI din/</w:t>
      </w:r>
      <w:r w:rsidRPr="00736A9F">
        <w:rPr>
          <w:rFonts w:ascii="Times New Roman" w:hAnsi="Times New Roman" w:cs="Times New Roman"/>
          <w:lang w:val="en-US"/>
        </w:rPr>
        <w:t>2006 privind administraţia publică locală</w:t>
      </w:r>
      <w:r w:rsidR="009B357C">
        <w:rPr>
          <w:rFonts w:ascii="Times New Roman" w:hAnsi="Times New Roman" w:cs="Times New Roman"/>
          <w:lang w:val="en-US"/>
        </w:rPr>
        <w:t xml:space="preserve"> </w:t>
      </w:r>
      <w:r w:rsidRPr="00736A9F">
        <w:rPr>
          <w:rFonts w:ascii="Times New Roman" w:hAnsi="Times New Roman" w:cs="Times New Roman"/>
          <w:lang w:val="en-US"/>
        </w:rPr>
        <w:t>şi Le</w:t>
      </w:r>
      <w:r w:rsidR="009B357C">
        <w:rPr>
          <w:rFonts w:ascii="Times New Roman" w:hAnsi="Times New Roman" w:cs="Times New Roman"/>
          <w:lang w:val="en-US"/>
        </w:rPr>
        <w:t xml:space="preserve">gii nr. </w:t>
      </w:r>
      <w:proofErr w:type="gramStart"/>
      <w:r w:rsidR="009B357C">
        <w:rPr>
          <w:rFonts w:ascii="Times New Roman" w:hAnsi="Times New Roman" w:cs="Times New Roman"/>
          <w:lang w:val="en-US"/>
        </w:rPr>
        <w:t>397-XV/</w:t>
      </w:r>
      <w:r w:rsidRPr="00736A9F">
        <w:rPr>
          <w:rFonts w:ascii="Times New Roman" w:hAnsi="Times New Roman" w:cs="Times New Roman"/>
          <w:lang w:val="en-US"/>
        </w:rPr>
        <w:t>2003 privind finanţele publice locale.</w:t>
      </w:r>
      <w:proofErr w:type="gramEnd"/>
      <w:r w:rsidRPr="00736A9F">
        <w:rPr>
          <w:rFonts w:ascii="Times New Roman" w:hAnsi="Times New Roman" w:cs="Times New Roman"/>
          <w:lang w:val="en-US"/>
        </w:rPr>
        <w:t xml:space="preserve"> </w:t>
      </w:r>
    </w:p>
    <w:p w:rsidR="006B2313" w:rsidRPr="00736A9F" w:rsidRDefault="006B2313" w:rsidP="00736A9F">
      <w:pPr>
        <w:spacing w:after="0"/>
        <w:jc w:val="both"/>
        <w:rPr>
          <w:rFonts w:ascii="Times New Roman" w:hAnsi="Times New Roman" w:cs="Times New Roman"/>
          <w:lang w:val="en-US"/>
        </w:rPr>
      </w:pPr>
      <w:r w:rsidRPr="00736A9F">
        <w:rPr>
          <w:rFonts w:ascii="Times New Roman" w:hAnsi="Times New Roman" w:cs="Times New Roman"/>
          <w:b/>
          <w:lang w:val="en-US"/>
        </w:rPr>
        <w:t>2</w:t>
      </w:r>
      <w:r w:rsidRPr="00736A9F">
        <w:rPr>
          <w:rFonts w:ascii="Times New Roman" w:hAnsi="Times New Roman" w:cs="Times New Roman"/>
          <w:lang w:val="en-US"/>
        </w:rPr>
        <w:t xml:space="preserve">. Noţiunile utilizate, corespund noţiunilor definite prin actele normative în baza cărora a fost elaborat prezentul Regulament. </w:t>
      </w:r>
    </w:p>
    <w:p w:rsidR="006B2313" w:rsidRPr="00736A9F" w:rsidRDefault="006B2313" w:rsidP="00736A9F">
      <w:pPr>
        <w:spacing w:after="0"/>
        <w:jc w:val="both"/>
        <w:rPr>
          <w:rFonts w:ascii="Times New Roman" w:hAnsi="Times New Roman" w:cs="Times New Roman"/>
          <w:lang w:val="en-US"/>
        </w:rPr>
      </w:pPr>
      <w:r w:rsidRPr="00736A9F">
        <w:rPr>
          <w:rFonts w:ascii="Times New Roman" w:hAnsi="Times New Roman" w:cs="Times New Roman"/>
          <w:b/>
          <w:lang w:val="en-US"/>
        </w:rPr>
        <w:t>3</w:t>
      </w:r>
      <w:r w:rsidRPr="00736A9F">
        <w:rPr>
          <w:rFonts w:ascii="Times New Roman" w:hAnsi="Times New Roman" w:cs="Times New Roman"/>
          <w:lang w:val="en-US"/>
        </w:rPr>
        <w:t xml:space="preserve">. Serviciul de colectare a impozitelor şi taxelor locale din cadrul primăriei </w:t>
      </w:r>
      <w:proofErr w:type="gramStart"/>
      <w:r w:rsidRPr="00736A9F">
        <w:rPr>
          <w:rFonts w:ascii="Times New Roman" w:hAnsi="Times New Roman" w:cs="Times New Roman"/>
          <w:lang w:val="en-US"/>
        </w:rPr>
        <w:t>Zăicana(</w:t>
      </w:r>
      <w:proofErr w:type="gramEnd"/>
      <w:r w:rsidRPr="00736A9F">
        <w:rPr>
          <w:rFonts w:ascii="Times New Roman" w:hAnsi="Times New Roman" w:cs="Times New Roman"/>
          <w:lang w:val="en-US"/>
        </w:rPr>
        <w:t xml:space="preserve">în continuare -SCITL) este un organ cu atribuţii de administrare fiscală. </w:t>
      </w:r>
      <w:proofErr w:type="gramStart"/>
      <w:r w:rsidRPr="00736A9F">
        <w:rPr>
          <w:rFonts w:ascii="Times New Roman" w:hAnsi="Times New Roman" w:cs="Times New Roman"/>
          <w:lang w:val="en-US"/>
        </w:rPr>
        <w:t xml:space="preserve">Funcţiile SCITL sînt exercitate prin intermediul </w:t>
      </w:r>
      <w:r w:rsidRPr="009B357C">
        <w:rPr>
          <w:rFonts w:ascii="Times New Roman" w:hAnsi="Times New Roman" w:cs="Times New Roman"/>
          <w:b/>
          <w:lang w:val="en-US"/>
        </w:rPr>
        <w:t>specialistului</w:t>
      </w:r>
      <w:r w:rsidRPr="00736A9F">
        <w:rPr>
          <w:rFonts w:ascii="Times New Roman" w:hAnsi="Times New Roman" w:cs="Times New Roman"/>
          <w:lang w:val="en-US"/>
        </w:rPr>
        <w:t xml:space="preserve"> (în domeniul perceperii fiscale).</w:t>
      </w:r>
      <w:proofErr w:type="gramEnd"/>
      <w:r w:rsidRPr="00736A9F">
        <w:rPr>
          <w:rFonts w:ascii="Times New Roman" w:hAnsi="Times New Roman" w:cs="Times New Roman"/>
          <w:lang w:val="en-US"/>
        </w:rPr>
        <w:t xml:space="preserve"> Ca excepţie, aceste funcţii pot fi exercitate de </w:t>
      </w:r>
      <w:proofErr w:type="gramStart"/>
      <w:r w:rsidRPr="00736A9F">
        <w:rPr>
          <w:rFonts w:ascii="Times New Roman" w:hAnsi="Times New Roman" w:cs="Times New Roman"/>
          <w:lang w:val="en-US"/>
        </w:rPr>
        <w:t>un</w:t>
      </w:r>
      <w:proofErr w:type="gramEnd"/>
      <w:r w:rsidRPr="00736A9F">
        <w:rPr>
          <w:rFonts w:ascii="Times New Roman" w:hAnsi="Times New Roman" w:cs="Times New Roman"/>
          <w:lang w:val="en-US"/>
        </w:rPr>
        <w:t xml:space="preserve"> alt funcţionar al primăriei, care nu este învestit cu dreptul de a semna documente de casă. </w:t>
      </w:r>
    </w:p>
    <w:p w:rsidR="006B2313" w:rsidRPr="00736A9F" w:rsidRDefault="006B2313" w:rsidP="00736A9F">
      <w:pPr>
        <w:spacing w:after="0"/>
        <w:jc w:val="both"/>
        <w:rPr>
          <w:rFonts w:ascii="Times New Roman" w:hAnsi="Times New Roman" w:cs="Times New Roman"/>
          <w:lang w:val="en-US"/>
        </w:rPr>
      </w:pPr>
      <w:r w:rsidRPr="00736A9F">
        <w:rPr>
          <w:rFonts w:ascii="Times New Roman" w:hAnsi="Times New Roman" w:cs="Times New Roman"/>
          <w:b/>
          <w:lang w:val="en-US"/>
        </w:rPr>
        <w:t>4</w:t>
      </w:r>
      <w:r w:rsidRPr="00736A9F">
        <w:rPr>
          <w:rFonts w:ascii="Times New Roman" w:hAnsi="Times New Roman" w:cs="Times New Roman"/>
          <w:lang w:val="en-US"/>
        </w:rPr>
        <w:t xml:space="preserve">. </w:t>
      </w:r>
      <w:r w:rsidRPr="00736A9F">
        <w:rPr>
          <w:rFonts w:ascii="Times New Roman" w:hAnsi="Times New Roman" w:cs="Times New Roman"/>
          <w:b/>
          <w:lang w:val="en-US"/>
        </w:rPr>
        <w:t>SCITL administrează următoarele impozite şi taxe locale</w:t>
      </w:r>
      <w:r w:rsidRPr="00736A9F">
        <w:rPr>
          <w:rFonts w:ascii="Times New Roman" w:hAnsi="Times New Roman" w:cs="Times New Roman"/>
          <w:lang w:val="en-US"/>
        </w:rPr>
        <w:t xml:space="preserve">: a) impozitul funciar de la persoanele fizice (cetăţeni) şi gospodăriile ţărăneşti (de fermier); b) impozitul pe bunurile imobiliare de la persoanele fizice (cetăţeni); c) taxa de la posesorii de cîini; d) taxa pentru parcaj; e) taxa pentru salubrizare. </w:t>
      </w:r>
    </w:p>
    <w:p w:rsidR="006B2313" w:rsidRPr="00736A9F" w:rsidRDefault="006B2313" w:rsidP="00736A9F">
      <w:pPr>
        <w:spacing w:after="0"/>
        <w:jc w:val="both"/>
        <w:rPr>
          <w:rFonts w:ascii="Times New Roman" w:hAnsi="Times New Roman" w:cs="Times New Roman"/>
          <w:lang w:val="en-US"/>
        </w:rPr>
      </w:pPr>
      <w:r w:rsidRPr="00736A9F">
        <w:rPr>
          <w:rFonts w:ascii="Times New Roman" w:hAnsi="Times New Roman" w:cs="Times New Roman"/>
          <w:b/>
          <w:lang w:val="en-US"/>
        </w:rPr>
        <w:t>5.</w:t>
      </w:r>
      <w:r w:rsidRPr="00736A9F">
        <w:rPr>
          <w:rFonts w:ascii="Times New Roman" w:hAnsi="Times New Roman" w:cs="Times New Roman"/>
          <w:lang w:val="en-US"/>
        </w:rPr>
        <w:t xml:space="preserve"> Asigurarea SCITL cu documentele necesare pentru ţinerea evidenţei obligaţiilor fiscale, cu blanchete ale dărilor de seamă fiscale, cu avize de plată şi chitanţe de recepţie a plăţilor fiscale, precum şi cu alte documente pentru administrarea impozitelor şi taxelor locale, specificate la pct.4 al prezentului Regulament, este pusă în sarcina autorităţilor administraţiei publice locale. </w:t>
      </w:r>
      <w:proofErr w:type="gramStart"/>
      <w:r w:rsidRPr="00736A9F">
        <w:rPr>
          <w:rFonts w:ascii="Times New Roman" w:hAnsi="Times New Roman" w:cs="Times New Roman"/>
          <w:lang w:val="en-US"/>
        </w:rPr>
        <w:t>Blanchetele de strictă evidenţă se vor utiliza în modul stabilit.</w:t>
      </w:r>
      <w:proofErr w:type="gramEnd"/>
      <w:r w:rsidRPr="00736A9F">
        <w:rPr>
          <w:rFonts w:ascii="Times New Roman" w:hAnsi="Times New Roman" w:cs="Times New Roman"/>
          <w:lang w:val="en-US"/>
        </w:rPr>
        <w:t xml:space="preserve"> </w:t>
      </w:r>
    </w:p>
    <w:p w:rsidR="006B2313" w:rsidRPr="00736A9F" w:rsidRDefault="006B2313" w:rsidP="00736A9F">
      <w:pPr>
        <w:spacing w:after="0"/>
        <w:jc w:val="both"/>
        <w:rPr>
          <w:rFonts w:ascii="Times New Roman" w:hAnsi="Times New Roman" w:cs="Times New Roman"/>
          <w:lang w:val="en-US"/>
        </w:rPr>
      </w:pPr>
      <w:proofErr w:type="gramStart"/>
      <w:r w:rsidRPr="00736A9F">
        <w:rPr>
          <w:rFonts w:ascii="Times New Roman" w:hAnsi="Times New Roman" w:cs="Times New Roman"/>
          <w:b/>
          <w:lang w:val="en-US"/>
        </w:rPr>
        <w:t>6</w:t>
      </w:r>
      <w:r w:rsidRPr="00736A9F">
        <w:rPr>
          <w:rFonts w:ascii="Times New Roman" w:hAnsi="Times New Roman" w:cs="Times New Roman"/>
          <w:lang w:val="en-US"/>
        </w:rPr>
        <w:t>.Serviciul</w:t>
      </w:r>
      <w:proofErr w:type="gramEnd"/>
      <w:r w:rsidRPr="00736A9F">
        <w:rPr>
          <w:rFonts w:ascii="Times New Roman" w:hAnsi="Times New Roman" w:cs="Times New Roman"/>
          <w:lang w:val="en-US"/>
        </w:rPr>
        <w:t xml:space="preserve"> Fiscal de Stat exercită controlul asupra respectării de către SCITL a legislaţiei fiscale. </w:t>
      </w:r>
    </w:p>
    <w:p w:rsidR="00736A9F" w:rsidRDefault="006B2313" w:rsidP="00736A9F">
      <w:pPr>
        <w:spacing w:after="0"/>
        <w:jc w:val="both"/>
        <w:rPr>
          <w:rFonts w:ascii="Times New Roman" w:hAnsi="Times New Roman" w:cs="Times New Roman"/>
          <w:lang w:val="en-US"/>
        </w:rPr>
      </w:pPr>
      <w:r w:rsidRPr="00736A9F">
        <w:rPr>
          <w:rFonts w:ascii="Times New Roman" w:hAnsi="Times New Roman" w:cs="Times New Roman"/>
          <w:b/>
          <w:lang w:val="en-US"/>
        </w:rPr>
        <w:t>7.</w:t>
      </w:r>
      <w:r w:rsidRPr="00736A9F">
        <w:rPr>
          <w:rFonts w:ascii="Times New Roman" w:hAnsi="Times New Roman" w:cs="Times New Roman"/>
          <w:lang w:val="en-US"/>
        </w:rPr>
        <w:t xml:space="preserve"> Reviziile de casă la primării privind exercitarea funcţiilor SCITL de percepere şi transferare a mijloacelor băneşti în buget se efectuează de către Inspecţia financiară din subordinea Ministerului Finanţelor – odată cu efectuarea reviziilor asupra executării bugetelor unităţilor administrative teritoriale, cu întocmirea actelor respective.</w:t>
      </w:r>
    </w:p>
    <w:p w:rsidR="00736A9F" w:rsidRDefault="006B2313" w:rsidP="00736A9F">
      <w:pPr>
        <w:spacing w:after="0"/>
        <w:jc w:val="both"/>
        <w:rPr>
          <w:rFonts w:ascii="Times New Roman" w:hAnsi="Times New Roman" w:cs="Times New Roman"/>
          <w:lang w:val="en-US"/>
        </w:rPr>
      </w:pPr>
      <w:r w:rsidRPr="00736A9F">
        <w:rPr>
          <w:rFonts w:ascii="Times New Roman" w:hAnsi="Times New Roman" w:cs="Times New Roman"/>
          <w:b/>
          <w:lang w:val="en-US"/>
        </w:rPr>
        <w:t xml:space="preserve"> La încetarea raportului de serviciu al specialistului (în domeniul perceperii fiscale)</w:t>
      </w:r>
      <w:r w:rsidRPr="00736A9F">
        <w:rPr>
          <w:rFonts w:ascii="Times New Roman" w:hAnsi="Times New Roman" w:cs="Times New Roman"/>
          <w:lang w:val="en-US"/>
        </w:rPr>
        <w:t xml:space="preserve"> sau al persoanei care exercită funcţiile acestuia, </w:t>
      </w:r>
      <w:r w:rsidRPr="00736A9F">
        <w:rPr>
          <w:rFonts w:ascii="Times New Roman" w:hAnsi="Times New Roman" w:cs="Times New Roman"/>
          <w:b/>
          <w:lang w:val="en-US"/>
        </w:rPr>
        <w:t>prin dispoziţia autorităţii executive, se creează o comisie care va efectua, în mod obligatoriu, revizia casei de încasări a impozitelor, taxelor şi a altor plăţi şi transmiterea la contabilitatea primăriei a chitanţelor şi a altor documente de care persoanele menţionate poartă răspundere</w:t>
      </w:r>
      <w:r w:rsidRPr="00736A9F">
        <w:rPr>
          <w:rFonts w:ascii="Times New Roman" w:hAnsi="Times New Roman" w:cs="Times New Roman"/>
          <w:lang w:val="en-US"/>
        </w:rPr>
        <w:t xml:space="preserve">. În componenţa comisiei se includ primarul sau viceprimarul unităţii administrative teritoriale, contabilul-şef al primăriei, precum şi </w:t>
      </w:r>
      <w:proofErr w:type="gramStart"/>
      <w:r w:rsidRPr="00736A9F">
        <w:rPr>
          <w:rFonts w:ascii="Times New Roman" w:hAnsi="Times New Roman" w:cs="Times New Roman"/>
          <w:lang w:val="en-US"/>
        </w:rPr>
        <w:t>un</w:t>
      </w:r>
      <w:proofErr w:type="gramEnd"/>
      <w:r w:rsidRPr="00736A9F">
        <w:rPr>
          <w:rFonts w:ascii="Times New Roman" w:hAnsi="Times New Roman" w:cs="Times New Roman"/>
          <w:lang w:val="en-US"/>
        </w:rPr>
        <w:t xml:space="preserve"> consilier din cadrul consiliului local al unităţii administrativ-teritoriale. La constatarea unor nereguli, comisia </w:t>
      </w:r>
      <w:proofErr w:type="gramStart"/>
      <w:r w:rsidRPr="00736A9F">
        <w:rPr>
          <w:rFonts w:ascii="Times New Roman" w:hAnsi="Times New Roman" w:cs="Times New Roman"/>
          <w:lang w:val="en-US"/>
        </w:rPr>
        <w:t>va</w:t>
      </w:r>
      <w:proofErr w:type="gramEnd"/>
      <w:r w:rsidRPr="00736A9F">
        <w:rPr>
          <w:rFonts w:ascii="Times New Roman" w:hAnsi="Times New Roman" w:cs="Times New Roman"/>
          <w:lang w:val="en-US"/>
        </w:rPr>
        <w:t xml:space="preserve"> informa imediat Inspecţia financiară din subordinea Ministerului Finanţelor. </w:t>
      </w:r>
    </w:p>
    <w:p w:rsidR="00736A9F" w:rsidRDefault="006B2313" w:rsidP="00736A9F">
      <w:pPr>
        <w:spacing w:after="0"/>
        <w:jc w:val="both"/>
        <w:rPr>
          <w:rFonts w:ascii="Times New Roman" w:hAnsi="Times New Roman" w:cs="Times New Roman"/>
          <w:lang w:val="en-US"/>
        </w:rPr>
      </w:pPr>
      <w:r w:rsidRPr="00736A9F">
        <w:rPr>
          <w:rFonts w:ascii="Times New Roman" w:hAnsi="Times New Roman" w:cs="Times New Roman"/>
          <w:b/>
          <w:lang w:val="en-US"/>
        </w:rPr>
        <w:t xml:space="preserve">La încadrarea altor persoane în funcţia de specialist (în domeniul perceperii fiscale) </w:t>
      </w:r>
      <w:r w:rsidRPr="00736A9F">
        <w:rPr>
          <w:rFonts w:ascii="Times New Roman" w:hAnsi="Times New Roman" w:cs="Times New Roman"/>
          <w:lang w:val="en-US"/>
        </w:rPr>
        <w:t xml:space="preserve">sau la delegarea acestor funcţii altei persoane din cadrul primăriei, contabilitatea acesteia urmează </w:t>
      </w:r>
      <w:proofErr w:type="gramStart"/>
      <w:r w:rsidRPr="00736A9F">
        <w:rPr>
          <w:rFonts w:ascii="Times New Roman" w:hAnsi="Times New Roman" w:cs="Times New Roman"/>
          <w:lang w:val="en-US"/>
        </w:rPr>
        <w:t>să</w:t>
      </w:r>
      <w:proofErr w:type="gramEnd"/>
      <w:r w:rsidRPr="00736A9F">
        <w:rPr>
          <w:rFonts w:ascii="Times New Roman" w:hAnsi="Times New Roman" w:cs="Times New Roman"/>
          <w:lang w:val="en-US"/>
        </w:rPr>
        <w:t xml:space="preserve"> le transmită chitanţierele şi alte documente necesare pentru exercitarea funcţiilor respective, cu întocmirea actului de transmitere. </w:t>
      </w:r>
    </w:p>
    <w:p w:rsidR="00736A9F" w:rsidRDefault="006B2313" w:rsidP="00736A9F">
      <w:pPr>
        <w:spacing w:after="0"/>
        <w:jc w:val="both"/>
        <w:rPr>
          <w:rFonts w:ascii="Times New Roman" w:hAnsi="Times New Roman" w:cs="Times New Roman"/>
          <w:lang w:val="en-US"/>
        </w:rPr>
      </w:pPr>
      <w:proofErr w:type="gramStart"/>
      <w:r w:rsidRPr="00736A9F">
        <w:rPr>
          <w:rFonts w:ascii="Times New Roman" w:hAnsi="Times New Roman" w:cs="Times New Roman"/>
          <w:b/>
          <w:lang w:val="en-US"/>
        </w:rPr>
        <w:t>În lipsa temporară a specialistului (în domeniul perceperii fiscale),</w:t>
      </w:r>
      <w:r w:rsidRPr="00736A9F">
        <w:rPr>
          <w:rFonts w:ascii="Times New Roman" w:hAnsi="Times New Roman" w:cs="Times New Roman"/>
          <w:lang w:val="en-US"/>
        </w:rPr>
        <w:t xml:space="preserve"> reviziile de casă la primării privind exercitarea funcţiilor SCITL de percepere şi transferare a mijloacelor băneşti în buget le efectuează contabilitatea primăriei.</w:t>
      </w:r>
      <w:proofErr w:type="gramEnd"/>
      <w:r w:rsidRPr="00736A9F">
        <w:rPr>
          <w:rFonts w:ascii="Times New Roman" w:hAnsi="Times New Roman" w:cs="Times New Roman"/>
          <w:lang w:val="en-US"/>
        </w:rPr>
        <w:t xml:space="preserve"> </w:t>
      </w:r>
    </w:p>
    <w:p w:rsidR="006B2313" w:rsidRPr="00736A9F" w:rsidRDefault="006B2313" w:rsidP="00736A9F">
      <w:pPr>
        <w:spacing w:after="0"/>
        <w:jc w:val="center"/>
        <w:rPr>
          <w:rFonts w:ascii="Times New Roman" w:hAnsi="Times New Roman" w:cs="Times New Roman"/>
          <w:b/>
          <w:lang w:val="en-US"/>
        </w:rPr>
      </w:pPr>
      <w:r w:rsidRPr="00736A9F">
        <w:rPr>
          <w:rFonts w:ascii="Times New Roman" w:hAnsi="Times New Roman" w:cs="Times New Roman"/>
          <w:b/>
          <w:lang w:val="en-US"/>
        </w:rPr>
        <w:t>II. Organizarea şi funcţionarea SCITL</w:t>
      </w:r>
    </w:p>
    <w:p w:rsidR="006B2313" w:rsidRPr="00736A9F" w:rsidRDefault="006B2313" w:rsidP="00736A9F">
      <w:pPr>
        <w:spacing w:after="0"/>
        <w:jc w:val="both"/>
        <w:rPr>
          <w:rFonts w:ascii="Times New Roman" w:hAnsi="Times New Roman" w:cs="Times New Roman"/>
          <w:lang w:val="en-US"/>
        </w:rPr>
      </w:pPr>
      <w:r w:rsidRPr="00736A9F">
        <w:rPr>
          <w:rFonts w:ascii="Times New Roman" w:hAnsi="Times New Roman" w:cs="Times New Roman"/>
          <w:b/>
          <w:lang w:val="en-US"/>
        </w:rPr>
        <w:t>8</w:t>
      </w:r>
      <w:r w:rsidRPr="00736A9F">
        <w:rPr>
          <w:rFonts w:ascii="Times New Roman" w:hAnsi="Times New Roman" w:cs="Times New Roman"/>
          <w:lang w:val="en-US"/>
        </w:rPr>
        <w:t xml:space="preserve">. Organizarea şi funcţionarea SCITL </w:t>
      </w:r>
      <w:proofErr w:type="gramStart"/>
      <w:r w:rsidRPr="00736A9F">
        <w:rPr>
          <w:rFonts w:ascii="Times New Roman" w:hAnsi="Times New Roman" w:cs="Times New Roman"/>
          <w:lang w:val="en-US"/>
        </w:rPr>
        <w:t>este</w:t>
      </w:r>
      <w:proofErr w:type="gramEnd"/>
      <w:r w:rsidRPr="00736A9F">
        <w:rPr>
          <w:rFonts w:ascii="Times New Roman" w:hAnsi="Times New Roman" w:cs="Times New Roman"/>
          <w:lang w:val="en-US"/>
        </w:rPr>
        <w:t xml:space="preserve"> stabilit în Regulamentul aprobat de consiliul local. </w:t>
      </w:r>
      <w:proofErr w:type="gramStart"/>
      <w:r w:rsidRPr="00736A9F">
        <w:rPr>
          <w:rFonts w:ascii="Times New Roman" w:hAnsi="Times New Roman" w:cs="Times New Roman"/>
          <w:lang w:val="en-US"/>
        </w:rPr>
        <w:t>Regulamentul se elaborează în baza Regulament-tip aprobat de către Guvern.</w:t>
      </w:r>
      <w:proofErr w:type="gramEnd"/>
      <w:r w:rsidRPr="00736A9F">
        <w:rPr>
          <w:rFonts w:ascii="Times New Roman" w:hAnsi="Times New Roman" w:cs="Times New Roman"/>
          <w:lang w:val="en-US"/>
        </w:rPr>
        <w:t xml:space="preserve"> </w:t>
      </w:r>
      <w:proofErr w:type="gramStart"/>
      <w:r w:rsidRPr="00736A9F">
        <w:rPr>
          <w:rFonts w:ascii="Times New Roman" w:hAnsi="Times New Roman" w:cs="Times New Roman"/>
          <w:lang w:val="en-US"/>
        </w:rPr>
        <w:t>După adoptarea de către consiliul local, regulamentul se prezintă, în termen de 10 zile, subdiviziunii Serviciului Fiscal de Stat.</w:t>
      </w:r>
      <w:proofErr w:type="gramEnd"/>
      <w:r w:rsidRPr="00736A9F">
        <w:rPr>
          <w:rFonts w:ascii="Times New Roman" w:hAnsi="Times New Roman" w:cs="Times New Roman"/>
          <w:lang w:val="en-US"/>
        </w:rPr>
        <w:t xml:space="preserve"> </w:t>
      </w:r>
    </w:p>
    <w:p w:rsidR="006B2313" w:rsidRPr="00736A9F" w:rsidRDefault="006B2313" w:rsidP="00736A9F">
      <w:pPr>
        <w:spacing w:after="0"/>
        <w:jc w:val="both"/>
        <w:rPr>
          <w:rFonts w:ascii="Times New Roman" w:hAnsi="Times New Roman" w:cs="Times New Roman"/>
          <w:lang w:val="en-US"/>
        </w:rPr>
      </w:pPr>
      <w:r w:rsidRPr="00736A9F">
        <w:rPr>
          <w:rFonts w:ascii="Times New Roman" w:hAnsi="Times New Roman" w:cs="Times New Roman"/>
          <w:b/>
          <w:lang w:val="en-US"/>
        </w:rPr>
        <w:t>9</w:t>
      </w:r>
      <w:r w:rsidRPr="00736A9F">
        <w:rPr>
          <w:rFonts w:ascii="Times New Roman" w:hAnsi="Times New Roman" w:cs="Times New Roman"/>
          <w:lang w:val="en-US"/>
        </w:rPr>
        <w:t xml:space="preserve">. SCITL </w:t>
      </w:r>
      <w:proofErr w:type="gramStart"/>
      <w:r w:rsidRPr="00736A9F">
        <w:rPr>
          <w:rFonts w:ascii="Times New Roman" w:hAnsi="Times New Roman" w:cs="Times New Roman"/>
          <w:lang w:val="en-US"/>
        </w:rPr>
        <w:t>este</w:t>
      </w:r>
      <w:proofErr w:type="gramEnd"/>
      <w:r w:rsidRPr="00736A9F">
        <w:rPr>
          <w:rFonts w:ascii="Times New Roman" w:hAnsi="Times New Roman" w:cs="Times New Roman"/>
          <w:lang w:val="en-US"/>
        </w:rPr>
        <w:t xml:space="preserve"> o structură publică locală condusă de primarul localităţii respective. </w:t>
      </w:r>
      <w:r w:rsidRPr="00736A9F">
        <w:rPr>
          <w:rFonts w:ascii="Times New Roman" w:hAnsi="Times New Roman" w:cs="Times New Roman"/>
          <w:b/>
          <w:lang w:val="en-US"/>
        </w:rPr>
        <w:t xml:space="preserve">Specialistul (în domeniul perceperii fiscale) activează în baza contractului de răspundere materială </w:t>
      </w:r>
      <w:r w:rsidRPr="00736A9F">
        <w:rPr>
          <w:rFonts w:ascii="Times New Roman" w:hAnsi="Times New Roman" w:cs="Times New Roman"/>
          <w:lang w:val="en-US"/>
        </w:rPr>
        <w:t>şi este încadrat în SCITL de primarul localităţii respective</w:t>
      </w:r>
      <w:proofErr w:type="gramStart"/>
      <w:r w:rsidRPr="00736A9F">
        <w:rPr>
          <w:rFonts w:ascii="Times New Roman" w:hAnsi="Times New Roman" w:cs="Times New Roman"/>
          <w:lang w:val="en-US"/>
        </w:rPr>
        <w:t>,în</w:t>
      </w:r>
      <w:proofErr w:type="gramEnd"/>
      <w:r w:rsidRPr="00736A9F">
        <w:rPr>
          <w:rFonts w:ascii="Times New Roman" w:hAnsi="Times New Roman" w:cs="Times New Roman"/>
          <w:lang w:val="en-US"/>
        </w:rPr>
        <w:t xml:space="preserve"> conformitate cu legislaţia în vigoare. În cazul încadrării în </w:t>
      </w:r>
      <w:r w:rsidRPr="00736A9F">
        <w:rPr>
          <w:rFonts w:ascii="Times New Roman" w:hAnsi="Times New Roman" w:cs="Times New Roman"/>
          <w:lang w:val="en-US"/>
        </w:rPr>
        <w:lastRenderedPageBreak/>
        <w:t xml:space="preserve">bază de </w:t>
      </w:r>
      <w:proofErr w:type="gramStart"/>
      <w:r w:rsidRPr="00736A9F">
        <w:rPr>
          <w:rFonts w:ascii="Times New Roman" w:hAnsi="Times New Roman" w:cs="Times New Roman"/>
          <w:lang w:val="en-US"/>
        </w:rPr>
        <w:t>concurs,</w:t>
      </w:r>
      <w:proofErr w:type="gramEnd"/>
      <w:r w:rsidRPr="00736A9F">
        <w:rPr>
          <w:rFonts w:ascii="Times New Roman" w:hAnsi="Times New Roman" w:cs="Times New Roman"/>
          <w:lang w:val="en-US"/>
        </w:rPr>
        <w:t xml:space="preserve"> în cadrul comisiei de concurs participă, în mod obligatoriu, un reprezentant al</w:t>
      </w:r>
      <w:r w:rsidR="005E236F">
        <w:rPr>
          <w:rFonts w:ascii="Times New Roman" w:hAnsi="Times New Roman" w:cs="Times New Roman"/>
          <w:lang w:val="en-US"/>
        </w:rPr>
        <w:t xml:space="preserve"> </w:t>
      </w:r>
      <w:r w:rsidRPr="00736A9F">
        <w:rPr>
          <w:rFonts w:ascii="Times New Roman" w:hAnsi="Times New Roman" w:cs="Times New Roman"/>
          <w:lang w:val="en-US"/>
        </w:rPr>
        <w:t xml:space="preserve">subdiviziunii teritoriale a Serviciului Fiscal de Stat, iar în cazul încadrării prin alte modalităţi prevăzute de lege – numirea se face după obţinerea avizului favorabil din partea subdiviziunii teritoriale a Serviciului Fiscal de Stat. </w:t>
      </w:r>
    </w:p>
    <w:p w:rsidR="006B2313" w:rsidRPr="00736A9F" w:rsidRDefault="006B2313" w:rsidP="00736A9F">
      <w:pPr>
        <w:spacing w:after="0"/>
        <w:jc w:val="both"/>
        <w:rPr>
          <w:rFonts w:ascii="Times New Roman" w:hAnsi="Times New Roman" w:cs="Times New Roman"/>
          <w:lang w:val="en-US"/>
        </w:rPr>
      </w:pPr>
      <w:r w:rsidRPr="00736A9F">
        <w:rPr>
          <w:rFonts w:ascii="Times New Roman" w:hAnsi="Times New Roman" w:cs="Times New Roman"/>
          <w:b/>
          <w:lang w:val="en-US"/>
        </w:rPr>
        <w:t>10</w:t>
      </w:r>
      <w:r w:rsidRPr="00736A9F">
        <w:rPr>
          <w:rFonts w:ascii="Times New Roman" w:hAnsi="Times New Roman" w:cs="Times New Roman"/>
          <w:lang w:val="en-US"/>
        </w:rPr>
        <w:t xml:space="preserve">. Evaluarea performanţelor profesionale a specialistului (în domeniul perceperii fiscale) se efectuează potrivit prevederilor Legii nr.158-XVI din 4 iulie 2008 cu privire la funcţia publică şi statutul funcţionarului public. </w:t>
      </w:r>
    </w:p>
    <w:p w:rsidR="00F32A20" w:rsidRDefault="006B2313" w:rsidP="00736A9F">
      <w:pPr>
        <w:spacing w:after="0"/>
        <w:jc w:val="both"/>
        <w:rPr>
          <w:rFonts w:ascii="Times New Roman" w:hAnsi="Times New Roman" w:cs="Times New Roman"/>
          <w:lang w:val="en-US"/>
        </w:rPr>
      </w:pPr>
      <w:r w:rsidRPr="00736A9F">
        <w:rPr>
          <w:rFonts w:ascii="Times New Roman" w:hAnsi="Times New Roman" w:cs="Times New Roman"/>
          <w:b/>
          <w:lang w:val="en-US"/>
        </w:rPr>
        <w:t>11</w:t>
      </w:r>
      <w:r w:rsidRPr="00736A9F">
        <w:rPr>
          <w:rFonts w:ascii="Times New Roman" w:hAnsi="Times New Roman" w:cs="Times New Roman"/>
          <w:lang w:val="en-US"/>
        </w:rPr>
        <w:t xml:space="preserve">. SCITL, în procesul exercitării atribuţiilor sale, conlucrează cu celelalte organe cu atribuţii de administrare fiscală şi colaborează cu alte autorităţi ale administraţiei publice. El are dreptul </w:t>
      </w:r>
      <w:proofErr w:type="gramStart"/>
      <w:r w:rsidRPr="00736A9F">
        <w:rPr>
          <w:rFonts w:ascii="Times New Roman" w:hAnsi="Times New Roman" w:cs="Times New Roman"/>
          <w:lang w:val="en-US"/>
        </w:rPr>
        <w:t>să</w:t>
      </w:r>
      <w:proofErr w:type="gramEnd"/>
      <w:r w:rsidRPr="00736A9F">
        <w:rPr>
          <w:rFonts w:ascii="Times New Roman" w:hAnsi="Times New Roman" w:cs="Times New Roman"/>
          <w:lang w:val="en-US"/>
        </w:rPr>
        <w:t xml:space="preserve"> colaboreze cu organe competente din alte ţări şi să fie membru al organizaţiilor internaţionale de specialitate în baza acordurilor (convenţiilor) internaţionale. În cazul desfăşurării unor acţiuni în baza înţelegerilor reciproce cu alte organe de administrare fiscală, SCITL informează şi </w:t>
      </w:r>
      <w:proofErr w:type="gramStart"/>
      <w:r w:rsidRPr="00736A9F">
        <w:rPr>
          <w:rFonts w:ascii="Times New Roman" w:hAnsi="Times New Roman" w:cs="Times New Roman"/>
          <w:lang w:val="en-US"/>
        </w:rPr>
        <w:t>este</w:t>
      </w:r>
      <w:proofErr w:type="gramEnd"/>
      <w:r w:rsidRPr="00736A9F">
        <w:rPr>
          <w:rFonts w:ascii="Times New Roman" w:hAnsi="Times New Roman" w:cs="Times New Roman"/>
          <w:lang w:val="en-US"/>
        </w:rPr>
        <w:t xml:space="preserve"> informat despre măsurile întreprinse şi rezultatele lor, face schimb de informaţii în scopul exercitării atribuţiilor ce îi revin. </w:t>
      </w:r>
    </w:p>
    <w:p w:rsidR="006B2313" w:rsidRPr="00F32A20" w:rsidRDefault="006B2313" w:rsidP="00F32A20">
      <w:pPr>
        <w:spacing w:after="0"/>
        <w:jc w:val="center"/>
        <w:rPr>
          <w:rFonts w:ascii="Times New Roman" w:hAnsi="Times New Roman" w:cs="Times New Roman"/>
          <w:b/>
          <w:lang w:val="en-US"/>
        </w:rPr>
      </w:pPr>
      <w:r w:rsidRPr="00F32A20">
        <w:rPr>
          <w:rFonts w:ascii="Times New Roman" w:hAnsi="Times New Roman" w:cs="Times New Roman"/>
          <w:b/>
          <w:lang w:val="en-US"/>
        </w:rPr>
        <w:t>Atribuţiile SCITL</w:t>
      </w:r>
    </w:p>
    <w:p w:rsidR="00F32A20" w:rsidRDefault="006B2313" w:rsidP="00736A9F">
      <w:pPr>
        <w:spacing w:after="0"/>
        <w:jc w:val="both"/>
        <w:rPr>
          <w:rFonts w:ascii="Times New Roman" w:hAnsi="Times New Roman" w:cs="Times New Roman"/>
          <w:lang w:val="en-US"/>
        </w:rPr>
      </w:pPr>
      <w:r w:rsidRPr="00736A9F">
        <w:rPr>
          <w:rFonts w:ascii="Times New Roman" w:hAnsi="Times New Roman" w:cs="Times New Roman"/>
          <w:b/>
          <w:lang w:val="en-US"/>
        </w:rPr>
        <w:t>12</w:t>
      </w:r>
      <w:r w:rsidRPr="00736A9F">
        <w:rPr>
          <w:rFonts w:ascii="Times New Roman" w:hAnsi="Times New Roman" w:cs="Times New Roman"/>
          <w:lang w:val="en-US"/>
        </w:rPr>
        <w:t xml:space="preserve">. </w:t>
      </w:r>
      <w:r w:rsidRPr="00F32A20">
        <w:rPr>
          <w:rFonts w:ascii="Times New Roman" w:hAnsi="Times New Roman" w:cs="Times New Roman"/>
          <w:b/>
          <w:lang w:val="en-US"/>
        </w:rPr>
        <w:t>SCITL exercită, corespunzător domeniului de activitate, următoarele atribuţii</w:t>
      </w:r>
      <w:r w:rsidRPr="00736A9F">
        <w:rPr>
          <w:rFonts w:ascii="Times New Roman" w:hAnsi="Times New Roman" w:cs="Times New Roman"/>
          <w:lang w:val="en-US"/>
        </w:rPr>
        <w:t xml:space="preserve">: </w:t>
      </w:r>
    </w:p>
    <w:p w:rsidR="00F32A20" w:rsidRDefault="006B2313" w:rsidP="00736A9F">
      <w:pPr>
        <w:spacing w:after="0"/>
        <w:jc w:val="both"/>
        <w:rPr>
          <w:rFonts w:ascii="Times New Roman" w:hAnsi="Times New Roman" w:cs="Times New Roman"/>
          <w:lang w:val="en-US"/>
        </w:rPr>
      </w:pPr>
      <w:r w:rsidRPr="00736A9F">
        <w:rPr>
          <w:rFonts w:ascii="Times New Roman" w:hAnsi="Times New Roman" w:cs="Times New Roman"/>
          <w:lang w:val="en-US"/>
        </w:rPr>
        <w:t xml:space="preserve">a) </w:t>
      </w:r>
      <w:proofErr w:type="gramStart"/>
      <w:r w:rsidRPr="00736A9F">
        <w:rPr>
          <w:rFonts w:ascii="Times New Roman" w:hAnsi="Times New Roman" w:cs="Times New Roman"/>
          <w:lang w:val="en-US"/>
        </w:rPr>
        <w:t>asigură</w:t>
      </w:r>
      <w:proofErr w:type="gramEnd"/>
      <w:r w:rsidRPr="00736A9F">
        <w:rPr>
          <w:rFonts w:ascii="Times New Roman" w:hAnsi="Times New Roman" w:cs="Times New Roman"/>
          <w:lang w:val="en-US"/>
        </w:rPr>
        <w:t xml:space="preserve"> evidenţa integrală şi conformă a contribuabililor ale căror obligaţii fiscale sînt calculate de SCITL şi evidenţa acestor obligaţii, cu excepţia celor administrate de alte organe; </w:t>
      </w:r>
    </w:p>
    <w:p w:rsidR="00F32A20" w:rsidRDefault="006B2313" w:rsidP="00736A9F">
      <w:pPr>
        <w:spacing w:after="0"/>
        <w:jc w:val="both"/>
        <w:rPr>
          <w:rFonts w:ascii="Times New Roman" w:hAnsi="Times New Roman" w:cs="Times New Roman"/>
          <w:lang w:val="en-US"/>
        </w:rPr>
      </w:pPr>
      <w:r w:rsidRPr="00736A9F">
        <w:rPr>
          <w:rFonts w:ascii="Times New Roman" w:hAnsi="Times New Roman" w:cs="Times New Roman"/>
          <w:lang w:val="en-US"/>
        </w:rPr>
        <w:t xml:space="preserve">b) </w:t>
      </w:r>
      <w:proofErr w:type="gramStart"/>
      <w:r w:rsidRPr="00736A9F">
        <w:rPr>
          <w:rFonts w:ascii="Times New Roman" w:hAnsi="Times New Roman" w:cs="Times New Roman"/>
          <w:lang w:val="en-US"/>
        </w:rPr>
        <w:t>întreprinde</w:t>
      </w:r>
      <w:proofErr w:type="gramEnd"/>
      <w:r w:rsidRPr="00736A9F">
        <w:rPr>
          <w:rFonts w:ascii="Times New Roman" w:hAnsi="Times New Roman" w:cs="Times New Roman"/>
          <w:lang w:val="en-US"/>
        </w:rPr>
        <w:t xml:space="preserve"> măsuri pentru asigurarea stingerii obligaţiilor fiscale; </w:t>
      </w:r>
    </w:p>
    <w:p w:rsidR="00F32A20" w:rsidRDefault="006B2313" w:rsidP="00736A9F">
      <w:pPr>
        <w:spacing w:after="0"/>
        <w:jc w:val="both"/>
        <w:rPr>
          <w:rFonts w:ascii="Times New Roman" w:hAnsi="Times New Roman" w:cs="Times New Roman"/>
          <w:lang w:val="en-US"/>
        </w:rPr>
      </w:pPr>
      <w:r w:rsidRPr="00736A9F">
        <w:rPr>
          <w:rFonts w:ascii="Times New Roman" w:hAnsi="Times New Roman" w:cs="Times New Roman"/>
          <w:lang w:val="en-US"/>
        </w:rPr>
        <w:t xml:space="preserve">c) </w:t>
      </w:r>
      <w:proofErr w:type="gramStart"/>
      <w:r w:rsidRPr="00736A9F">
        <w:rPr>
          <w:rFonts w:ascii="Times New Roman" w:hAnsi="Times New Roman" w:cs="Times New Roman"/>
          <w:lang w:val="en-US"/>
        </w:rPr>
        <w:t>popularizează</w:t>
      </w:r>
      <w:proofErr w:type="gramEnd"/>
      <w:r w:rsidRPr="00736A9F">
        <w:rPr>
          <w:rFonts w:ascii="Times New Roman" w:hAnsi="Times New Roman" w:cs="Times New Roman"/>
          <w:lang w:val="en-US"/>
        </w:rPr>
        <w:t xml:space="preserve"> legislaţia fiscală şi examinează petițiile contribuabililor; </w:t>
      </w:r>
    </w:p>
    <w:p w:rsidR="00F32A20" w:rsidRDefault="006B2313" w:rsidP="00736A9F">
      <w:pPr>
        <w:spacing w:after="0"/>
        <w:jc w:val="both"/>
        <w:rPr>
          <w:rFonts w:ascii="Times New Roman" w:hAnsi="Times New Roman" w:cs="Times New Roman"/>
          <w:lang w:val="en-US"/>
        </w:rPr>
      </w:pPr>
      <w:r w:rsidRPr="00736A9F">
        <w:rPr>
          <w:rFonts w:ascii="Times New Roman" w:hAnsi="Times New Roman" w:cs="Times New Roman"/>
          <w:lang w:val="en-US"/>
        </w:rPr>
        <w:t xml:space="preserve">d) </w:t>
      </w:r>
      <w:proofErr w:type="gramStart"/>
      <w:r w:rsidRPr="00736A9F">
        <w:rPr>
          <w:rFonts w:ascii="Times New Roman" w:hAnsi="Times New Roman" w:cs="Times New Roman"/>
          <w:lang w:val="en-US"/>
        </w:rPr>
        <w:t>efectuează</w:t>
      </w:r>
      <w:proofErr w:type="gramEnd"/>
      <w:r w:rsidRPr="00736A9F">
        <w:rPr>
          <w:rFonts w:ascii="Times New Roman" w:hAnsi="Times New Roman" w:cs="Times New Roman"/>
          <w:lang w:val="en-US"/>
        </w:rPr>
        <w:t xml:space="preserve"> controale fiscale, în limitele competenţei sale. Metodele şi operaţiunile concrete utilizate la organizarea şi exercitarea controlului fiscal sînt determinate în baza Codului fiscal şi instrucţiunilor cu caracter intern aleServiciului Fiscal de Stat; </w:t>
      </w:r>
    </w:p>
    <w:p w:rsidR="00F32A20" w:rsidRDefault="006B2313" w:rsidP="00736A9F">
      <w:pPr>
        <w:spacing w:after="0"/>
        <w:jc w:val="both"/>
        <w:rPr>
          <w:rFonts w:ascii="Times New Roman" w:hAnsi="Times New Roman" w:cs="Times New Roman"/>
          <w:lang w:val="en-US"/>
        </w:rPr>
      </w:pPr>
      <w:r w:rsidRPr="00736A9F">
        <w:rPr>
          <w:rFonts w:ascii="Times New Roman" w:hAnsi="Times New Roman" w:cs="Times New Roman"/>
          <w:lang w:val="en-US"/>
        </w:rPr>
        <w:t xml:space="preserve">e) </w:t>
      </w:r>
      <w:proofErr w:type="gramStart"/>
      <w:r w:rsidRPr="00736A9F">
        <w:rPr>
          <w:rFonts w:ascii="Times New Roman" w:hAnsi="Times New Roman" w:cs="Times New Roman"/>
          <w:lang w:val="en-US"/>
        </w:rPr>
        <w:t>în</w:t>
      </w:r>
      <w:proofErr w:type="gramEnd"/>
      <w:r w:rsidRPr="00736A9F">
        <w:rPr>
          <w:rFonts w:ascii="Times New Roman" w:hAnsi="Times New Roman" w:cs="Times New Roman"/>
          <w:lang w:val="en-US"/>
        </w:rPr>
        <w:t xml:space="preserve"> comun cu Serviciul Fiscal de Stat,compensează sau restituie sumele plătite în plus şi sumele care, conform legislaţiei fiscale, urmează a fi restituite; </w:t>
      </w:r>
    </w:p>
    <w:p w:rsidR="00F32A20" w:rsidRDefault="006B2313" w:rsidP="00736A9F">
      <w:pPr>
        <w:spacing w:after="0"/>
        <w:jc w:val="both"/>
        <w:rPr>
          <w:rFonts w:ascii="Times New Roman" w:hAnsi="Times New Roman" w:cs="Times New Roman"/>
          <w:lang w:val="en-US"/>
        </w:rPr>
      </w:pPr>
      <w:r w:rsidRPr="00736A9F">
        <w:rPr>
          <w:rFonts w:ascii="Times New Roman" w:hAnsi="Times New Roman" w:cs="Times New Roman"/>
          <w:lang w:val="en-US"/>
        </w:rPr>
        <w:t xml:space="preserve">g) </w:t>
      </w:r>
      <w:proofErr w:type="gramStart"/>
      <w:r w:rsidRPr="00736A9F">
        <w:rPr>
          <w:rFonts w:ascii="Times New Roman" w:hAnsi="Times New Roman" w:cs="Times New Roman"/>
          <w:lang w:val="en-US"/>
        </w:rPr>
        <w:t>contribuie</w:t>
      </w:r>
      <w:proofErr w:type="gramEnd"/>
      <w:r w:rsidRPr="00736A9F">
        <w:rPr>
          <w:rFonts w:ascii="Times New Roman" w:hAnsi="Times New Roman" w:cs="Times New Roman"/>
          <w:lang w:val="en-US"/>
        </w:rPr>
        <w:t xml:space="preserve"> la tragerea la răspundere pentru încălcări fiscale; g1) asigură întreprinderea acțiunilor privind perfectarea actelor necesare în vederea aprobării deciziei despre stingerea prin scădere a obligației fiscale și luarea în evidență specială conform art. </w:t>
      </w:r>
      <w:proofErr w:type="gramStart"/>
      <w:r w:rsidRPr="00736A9F">
        <w:rPr>
          <w:rFonts w:ascii="Times New Roman" w:hAnsi="Times New Roman" w:cs="Times New Roman"/>
          <w:lang w:val="en-US"/>
        </w:rPr>
        <w:t>174 alin.</w:t>
      </w:r>
      <w:proofErr w:type="gramEnd"/>
      <w:r w:rsidRPr="00736A9F">
        <w:rPr>
          <w:rFonts w:ascii="Times New Roman" w:hAnsi="Times New Roman" w:cs="Times New Roman"/>
          <w:lang w:val="en-US"/>
        </w:rPr>
        <w:t xml:space="preserve"> (1) </w:t>
      </w:r>
      <w:proofErr w:type="gramStart"/>
      <w:r w:rsidRPr="00736A9F">
        <w:rPr>
          <w:rFonts w:ascii="Times New Roman" w:hAnsi="Times New Roman" w:cs="Times New Roman"/>
          <w:lang w:val="en-US"/>
        </w:rPr>
        <w:t>din</w:t>
      </w:r>
      <w:proofErr w:type="gramEnd"/>
      <w:r w:rsidRPr="00736A9F">
        <w:rPr>
          <w:rFonts w:ascii="Times New Roman" w:hAnsi="Times New Roman" w:cs="Times New Roman"/>
          <w:lang w:val="en-US"/>
        </w:rPr>
        <w:t xml:space="preserve"> Codul fiscal; </w:t>
      </w:r>
    </w:p>
    <w:p w:rsidR="00F32A20" w:rsidRDefault="006B2313" w:rsidP="00736A9F">
      <w:pPr>
        <w:spacing w:after="0"/>
        <w:jc w:val="both"/>
        <w:rPr>
          <w:rFonts w:ascii="Times New Roman" w:hAnsi="Times New Roman" w:cs="Times New Roman"/>
          <w:lang w:val="en-US"/>
        </w:rPr>
      </w:pPr>
      <w:r w:rsidRPr="00736A9F">
        <w:rPr>
          <w:rFonts w:ascii="Times New Roman" w:hAnsi="Times New Roman" w:cs="Times New Roman"/>
          <w:lang w:val="en-US"/>
        </w:rPr>
        <w:t xml:space="preserve">13. Exercită alte atribuţii prevăzute expres de legislaţia fiscală. </w:t>
      </w:r>
    </w:p>
    <w:p w:rsidR="00F32A20" w:rsidRDefault="006B2313" w:rsidP="00F32A20">
      <w:pPr>
        <w:spacing w:after="0"/>
        <w:jc w:val="center"/>
        <w:rPr>
          <w:rFonts w:ascii="Times New Roman" w:hAnsi="Times New Roman" w:cs="Times New Roman"/>
          <w:lang w:val="en-US"/>
        </w:rPr>
      </w:pPr>
      <w:r w:rsidRPr="00736A9F">
        <w:rPr>
          <w:rFonts w:ascii="Times New Roman" w:hAnsi="Times New Roman" w:cs="Times New Roman"/>
          <w:lang w:val="en-US"/>
        </w:rPr>
        <w:t xml:space="preserve"> </w:t>
      </w:r>
      <w:r w:rsidRPr="00F32A20">
        <w:rPr>
          <w:rFonts w:ascii="Times New Roman" w:hAnsi="Times New Roman" w:cs="Times New Roman"/>
          <w:b/>
          <w:lang w:val="en-US"/>
        </w:rPr>
        <w:t>Drepturile SCITL</w:t>
      </w:r>
    </w:p>
    <w:p w:rsidR="005E236F" w:rsidRDefault="006B2313" w:rsidP="00736A9F">
      <w:pPr>
        <w:spacing w:after="0"/>
        <w:jc w:val="both"/>
        <w:rPr>
          <w:rFonts w:ascii="Times New Roman" w:hAnsi="Times New Roman" w:cs="Times New Roman"/>
          <w:lang w:val="en-US"/>
        </w:rPr>
      </w:pPr>
      <w:r w:rsidRPr="00F32A20">
        <w:rPr>
          <w:rFonts w:ascii="Times New Roman" w:hAnsi="Times New Roman" w:cs="Times New Roman"/>
          <w:b/>
          <w:lang w:val="en-US"/>
        </w:rPr>
        <w:t>14</w:t>
      </w:r>
      <w:r w:rsidRPr="00736A9F">
        <w:rPr>
          <w:rFonts w:ascii="Times New Roman" w:hAnsi="Times New Roman" w:cs="Times New Roman"/>
          <w:lang w:val="en-US"/>
        </w:rPr>
        <w:t>. SCITL este învestit cu următoarele drepturi privind plăţile administrate: a) să efectueze controale asupra modului în care contribuabilul respectă legislaţia fiscală; b) să ceară explicaţiile şi informaţiile de rigoare asupra problemelor identificate în timpul controlului; c) să încaseze în numerar impozite, taxe, majorări de întîrziere (penalităţi) şi/sau amenzi; d) să solicite în procesul controalelor fiscale şi să obţină gratuit de la orice persoană informaţii, date, documente, necesare în executarea atribuţiilor sale, cu excepţia informaţiilor care constituie secret de stat, precum şi copii de pe ele, dacă acestea se anexează la actul de control; e) să deschidă şi să examineze, să sigileze, după caz, indiferent de locul aflării lor, încăperile de producţie, depozitele, spaţiile comerciale şi alte locuri, cu excepţia domiciliului şi reşedinţei, folosite pentru obţinerea de venituri sau pentru întreţinerea obiectelor impozabile, altor obiecte şi documentelor; f) să controleze autenticitatea datelor din documentele de evidenţă şi din dările de seamă fiscale ale contribuabilului; g) să aibă acces la sistemul electronic de evidenţă contabilă al contribuabilului; h) să utilizeze dări de seamă fiscale, date cuprinse în corespondenţa cu contribuabilii şi informaţii ale autorităţilor administraţiei publice pe suporţi electronici şi de alt fel, perfectaţi şi protejaţi conform legislaţiei în domeniu; i) cu alte drepturi prevăzute expres în legislaţia fiscală.</w:t>
      </w:r>
    </w:p>
    <w:p w:rsidR="00736A9F" w:rsidRDefault="006B2313" w:rsidP="00736A9F">
      <w:pPr>
        <w:spacing w:after="0"/>
        <w:jc w:val="both"/>
        <w:rPr>
          <w:rFonts w:ascii="Times New Roman" w:hAnsi="Times New Roman" w:cs="Times New Roman"/>
          <w:lang w:val="en-US"/>
        </w:rPr>
      </w:pPr>
      <w:r w:rsidRPr="005E236F">
        <w:rPr>
          <w:rFonts w:ascii="Times New Roman" w:hAnsi="Times New Roman" w:cs="Times New Roman"/>
          <w:b/>
          <w:lang w:val="en-US"/>
        </w:rPr>
        <w:t xml:space="preserve"> 15. Suplimentar la drepturile specificate</w:t>
      </w:r>
      <w:r w:rsidRPr="00736A9F">
        <w:rPr>
          <w:rFonts w:ascii="Times New Roman" w:hAnsi="Times New Roman" w:cs="Times New Roman"/>
          <w:lang w:val="en-US"/>
        </w:rPr>
        <w:t xml:space="preserve"> în pct. 14 al prezentului Regulament, SCITL, în comun cu organul fiscal, este în drept: a) să ridice de la contribuabil documente în cazurile şi în modul prevăzut de Titlul V al Codului fiscal; b) să constate încălcările legislaţiei fiscale şi să aplice măsurile prevăzute de legislaţie; c) să intenteze în instanţele judecătoreşti competente acţiuni contra contribuabililor privind: - anularea unor tranzacţii şi încasarea la buget a mijloacelor obţinute din aceste tranzacţii; - anularea înregistrării întreprinderii sau organizaţiei în cazul încălcării modului stabilit de fondare a acestora sau al necorespunderii actelor de constituire prevederilor legislaţiei şi încasarea veniturilor obţinute de acestea; - </w:t>
      </w:r>
      <w:r w:rsidRPr="00736A9F">
        <w:rPr>
          <w:rFonts w:ascii="Times New Roman" w:hAnsi="Times New Roman" w:cs="Times New Roman"/>
          <w:lang w:val="en-US"/>
        </w:rPr>
        <w:lastRenderedPageBreak/>
        <w:t>lichidarea întreprinderii sau organizaţiei în temeiurile stabilite de legislaţie şi încasarea veniturilor obţinute de acestea; - alte acţiuni în conformitate cu legislaţia; d) să ceară şi să verifice lichidarea încălcării legislaţiei fiscale, să aplice, după caz, măsuri de constrîngere; e) la estimarea obiectelor impozabile şi la calcularea impozitelor şi taxelor, să utilizeze metode şi surse directe şi indirecte; h) să citeze la organul fiscal contribuabilul, persoana presupusă a fi subiectul impozitării, persoana cu funcţie de răspundere a contribuabilului, inclusiv responsabilul de evidenţa documentelor referitoare la persoana presupusă a fi subiectul impozitării pentru a depune mărturii, a prezenta documente şi informaţii în problema de interes pentru autoritatea fiscală, cu excepţia documentelor şi informaţiilor care, potrivit legii, constituie secret de stat; i) să prezinte organelor competente din alte state informaţii despre relaţiile contribuabililor străini cu cei autohtoni fără acordul sau înştiinţarea acestora din urmă.</w:t>
      </w:r>
    </w:p>
    <w:p w:rsidR="006B2313" w:rsidRPr="00736A9F" w:rsidRDefault="006B2313" w:rsidP="00736A9F">
      <w:pPr>
        <w:spacing w:after="0"/>
        <w:jc w:val="both"/>
        <w:rPr>
          <w:rFonts w:ascii="Times New Roman" w:hAnsi="Times New Roman" w:cs="Times New Roman"/>
          <w:lang w:val="en-US"/>
        </w:rPr>
      </w:pPr>
      <w:r w:rsidRPr="00736A9F">
        <w:rPr>
          <w:rFonts w:ascii="Times New Roman" w:hAnsi="Times New Roman" w:cs="Times New Roman"/>
          <w:lang w:val="en-US"/>
        </w:rPr>
        <w:t xml:space="preserve"> </w:t>
      </w:r>
      <w:r w:rsidRPr="00736A9F">
        <w:rPr>
          <w:rFonts w:ascii="Times New Roman" w:hAnsi="Times New Roman" w:cs="Times New Roman"/>
          <w:b/>
          <w:i/>
          <w:lang w:val="en-US"/>
        </w:rPr>
        <w:t>3. Obligaţiile SCITL</w:t>
      </w:r>
      <w:r w:rsidRPr="00736A9F">
        <w:rPr>
          <w:rFonts w:ascii="Times New Roman" w:hAnsi="Times New Roman" w:cs="Times New Roman"/>
          <w:lang w:val="en-US"/>
        </w:rPr>
        <w:t xml:space="preserve"> </w:t>
      </w:r>
    </w:p>
    <w:p w:rsidR="00601D40" w:rsidRDefault="006B2313" w:rsidP="00736A9F">
      <w:pPr>
        <w:spacing w:after="0"/>
        <w:jc w:val="both"/>
        <w:rPr>
          <w:rFonts w:ascii="Times New Roman" w:hAnsi="Times New Roman" w:cs="Times New Roman"/>
          <w:lang w:val="en-US"/>
        </w:rPr>
      </w:pPr>
      <w:r w:rsidRPr="00736A9F">
        <w:rPr>
          <w:rFonts w:ascii="Times New Roman" w:hAnsi="Times New Roman" w:cs="Times New Roman"/>
          <w:b/>
          <w:lang w:val="en-US"/>
        </w:rPr>
        <w:t>16.</w:t>
      </w:r>
      <w:r w:rsidRPr="00736A9F">
        <w:rPr>
          <w:rFonts w:ascii="Times New Roman" w:hAnsi="Times New Roman" w:cs="Times New Roman"/>
          <w:lang w:val="en-US"/>
        </w:rPr>
        <w:t xml:space="preserve"> </w:t>
      </w:r>
      <w:r w:rsidRPr="00601D40">
        <w:rPr>
          <w:rFonts w:ascii="Times New Roman" w:hAnsi="Times New Roman" w:cs="Times New Roman"/>
          <w:b/>
          <w:lang w:val="en-US"/>
        </w:rPr>
        <w:t xml:space="preserve">În corespundere cu domeniul său de activitate, SCITL </w:t>
      </w:r>
      <w:proofErr w:type="gramStart"/>
      <w:r w:rsidRPr="00601D40">
        <w:rPr>
          <w:rFonts w:ascii="Times New Roman" w:hAnsi="Times New Roman" w:cs="Times New Roman"/>
          <w:b/>
          <w:lang w:val="en-US"/>
        </w:rPr>
        <w:t>este</w:t>
      </w:r>
      <w:proofErr w:type="gramEnd"/>
      <w:r w:rsidRPr="00601D40">
        <w:rPr>
          <w:rFonts w:ascii="Times New Roman" w:hAnsi="Times New Roman" w:cs="Times New Roman"/>
          <w:b/>
          <w:lang w:val="en-US"/>
        </w:rPr>
        <w:t xml:space="preserve"> obligat</w:t>
      </w:r>
      <w:r w:rsidRPr="00736A9F">
        <w:rPr>
          <w:rFonts w:ascii="Times New Roman" w:hAnsi="Times New Roman" w:cs="Times New Roman"/>
          <w:lang w:val="en-US"/>
        </w:rPr>
        <w:t xml:space="preserve">: </w:t>
      </w:r>
    </w:p>
    <w:p w:rsidR="006B2313" w:rsidRPr="00736A9F" w:rsidRDefault="006B2313" w:rsidP="00736A9F">
      <w:pPr>
        <w:spacing w:after="0"/>
        <w:jc w:val="both"/>
        <w:rPr>
          <w:rFonts w:ascii="Times New Roman" w:hAnsi="Times New Roman" w:cs="Times New Roman"/>
          <w:lang w:val="en-US"/>
        </w:rPr>
      </w:pPr>
      <w:r w:rsidRPr="00736A9F">
        <w:rPr>
          <w:rFonts w:ascii="Times New Roman" w:hAnsi="Times New Roman" w:cs="Times New Roman"/>
          <w:lang w:val="en-US"/>
        </w:rPr>
        <w:t>a) să acţioneze în strictă conformitate cu Constituţia Republicii Moldova, Codul fiscal şi alte acte normative; b) să trateze cu respect şi corect contribuabilul, reprezentantul acestuia, alţi participanţi la raporturile fiscale; c) să popularizeze legislaţia fiscală; d) să informeze contribuabilul, în cazurile prevăzute de legislaţia fiscală sau la solicitarea acestuia, despre drepturile şi obligaţiile lui; e) să informeze contribuabilul, la cerere, despre impozitele şi taxele în vigoare, despre modul şi termenele lor de achitare şi despre actele normative respective; f) să primească, să înregistreze şi să soluționeze petițiile înaintate, precum şi să asigure legalitatea deciziilor şi comunicarea lor în termen legal; h) să efectueze controale fiscale şi să întocmească actele de rigoare; i) să verifice, în timpul controalelor fiscale, documentele de evidenţă şi dările de seamă fiscale ale contribuabilului; j) la cererea scrisă a contribuabilului, în care se indică destinaţia certificatului, să elibereze certificate ce atestă lipsa sau existenţa restanţelor faţă de buget la plăţile administrate; l) să ţină evidenţa contribuabililor ale căror obligaţii fiscale sînt calculate de SCITL, precum şi evidenţa acestor obligaţii fiscale, inclusiv a restanţelor, să transfere la buget sumele încasate ca impozite, taxe, majorări de întîrziere (penalităţi), amenzi, conform legislaţiei fiscale şi în modul stabilit de Guvern; m) să întocmească, cu concursul organului fiscal, avizele de plată a obligaţiilor fiscale, să distribuie gratuit contribuabililor formularele tipizate de dări de seamă fiscale; n) să remită contribuabililor, conform legislaţiei fiscale, avizele de plată a obligaţiilor fiscale, precum şi deciziile emise; p) să efectueze, la cererea contribuabilului, compensarea sau perfectarea materialelor pentru restituirea sumelor plătite în plus sau a sumelor care, conform legislaţiei fiscale, urmează a fi restituite; r) în cazul depistării unei încălcări fiscale şi neîndeplinirii cerinţelor legale ale funcţionarului fiscal şi/sau perceptorului fiscal, să emită decizii privind aplicarea de sancţiuni; s) să exercite alte obligaţii prevăzute expres de legislaţia fiscală.</w:t>
      </w:r>
    </w:p>
    <w:p w:rsidR="00601D40" w:rsidRDefault="006B2313" w:rsidP="00736A9F">
      <w:pPr>
        <w:spacing w:after="0"/>
        <w:jc w:val="both"/>
        <w:rPr>
          <w:rFonts w:ascii="Times New Roman" w:hAnsi="Times New Roman" w:cs="Times New Roman"/>
          <w:lang w:val="en-US"/>
        </w:rPr>
      </w:pPr>
      <w:r w:rsidRPr="00736A9F">
        <w:rPr>
          <w:rFonts w:ascii="Times New Roman" w:hAnsi="Times New Roman" w:cs="Times New Roman"/>
          <w:lang w:val="en-US"/>
        </w:rPr>
        <w:t xml:space="preserve"> </w:t>
      </w:r>
      <w:r w:rsidRPr="00736A9F">
        <w:rPr>
          <w:rFonts w:ascii="Times New Roman" w:hAnsi="Times New Roman" w:cs="Times New Roman"/>
          <w:b/>
          <w:lang w:val="en-US"/>
        </w:rPr>
        <w:t>17.</w:t>
      </w:r>
      <w:r w:rsidRPr="00736A9F">
        <w:rPr>
          <w:rFonts w:ascii="Times New Roman" w:hAnsi="Times New Roman" w:cs="Times New Roman"/>
          <w:lang w:val="en-US"/>
        </w:rPr>
        <w:t xml:space="preserve"> </w:t>
      </w:r>
      <w:r w:rsidRPr="00601D40">
        <w:rPr>
          <w:rFonts w:ascii="Times New Roman" w:hAnsi="Times New Roman" w:cs="Times New Roman"/>
          <w:b/>
          <w:lang w:val="en-US"/>
        </w:rPr>
        <w:t xml:space="preserve">Obligaţiile prevăzute la lit. p) </w:t>
      </w:r>
      <w:proofErr w:type="gramStart"/>
      <w:r w:rsidRPr="00601D40">
        <w:rPr>
          <w:rFonts w:ascii="Times New Roman" w:hAnsi="Times New Roman" w:cs="Times New Roman"/>
          <w:b/>
          <w:lang w:val="en-US"/>
        </w:rPr>
        <w:t>şi</w:t>
      </w:r>
      <w:proofErr w:type="gramEnd"/>
      <w:r w:rsidRPr="00601D40">
        <w:rPr>
          <w:rFonts w:ascii="Times New Roman" w:hAnsi="Times New Roman" w:cs="Times New Roman"/>
          <w:b/>
          <w:lang w:val="en-US"/>
        </w:rPr>
        <w:t xml:space="preserve"> r) din pct. 16 al prezentului Regulament sînt executate de SCITL în comun cu organul fiscal</w:t>
      </w:r>
      <w:r w:rsidRPr="00736A9F">
        <w:rPr>
          <w:rFonts w:ascii="Times New Roman" w:hAnsi="Times New Roman" w:cs="Times New Roman"/>
          <w:lang w:val="en-US"/>
        </w:rPr>
        <w:t xml:space="preserve">. Deciziile privind aplicarea de sancţiuni în cazurile prevăzute la lit. r) </w:t>
      </w:r>
      <w:proofErr w:type="gramStart"/>
      <w:r w:rsidRPr="00736A9F">
        <w:rPr>
          <w:rFonts w:ascii="Times New Roman" w:hAnsi="Times New Roman" w:cs="Times New Roman"/>
          <w:lang w:val="en-US"/>
        </w:rPr>
        <w:t>a</w:t>
      </w:r>
      <w:proofErr w:type="gramEnd"/>
      <w:r w:rsidRPr="00736A9F">
        <w:rPr>
          <w:rFonts w:ascii="Times New Roman" w:hAnsi="Times New Roman" w:cs="Times New Roman"/>
          <w:lang w:val="en-US"/>
        </w:rPr>
        <w:t xml:space="preserve"> pct.16 se adoptă de conducerea organului fiscal după coordonarea prealabilă cu primarul. </w:t>
      </w:r>
    </w:p>
    <w:p w:rsidR="006B2313" w:rsidRPr="00601D40" w:rsidRDefault="006B2313" w:rsidP="00736A9F">
      <w:pPr>
        <w:spacing w:after="0"/>
        <w:jc w:val="both"/>
        <w:rPr>
          <w:rFonts w:ascii="Times New Roman" w:hAnsi="Times New Roman" w:cs="Times New Roman"/>
          <w:b/>
          <w:lang w:val="en-US"/>
        </w:rPr>
      </w:pPr>
      <w:r w:rsidRPr="00736A9F">
        <w:rPr>
          <w:rFonts w:ascii="Times New Roman" w:hAnsi="Times New Roman" w:cs="Times New Roman"/>
          <w:lang w:val="en-US"/>
        </w:rPr>
        <w:t>4</w:t>
      </w:r>
      <w:r w:rsidRPr="00601D40">
        <w:rPr>
          <w:rFonts w:ascii="Times New Roman" w:hAnsi="Times New Roman" w:cs="Times New Roman"/>
          <w:b/>
          <w:lang w:val="en-US"/>
        </w:rPr>
        <w:t>. Actele SCITL</w:t>
      </w:r>
    </w:p>
    <w:p w:rsidR="006B2313" w:rsidRPr="00736A9F" w:rsidRDefault="006B2313" w:rsidP="00736A9F">
      <w:pPr>
        <w:spacing w:after="0"/>
        <w:jc w:val="both"/>
        <w:rPr>
          <w:rFonts w:ascii="Times New Roman" w:hAnsi="Times New Roman" w:cs="Times New Roman"/>
          <w:lang w:val="en-US"/>
        </w:rPr>
      </w:pPr>
      <w:r w:rsidRPr="00736A9F">
        <w:rPr>
          <w:rFonts w:ascii="Times New Roman" w:hAnsi="Times New Roman" w:cs="Times New Roman"/>
          <w:b/>
          <w:lang w:val="en-US"/>
        </w:rPr>
        <w:t xml:space="preserve"> 18.</w:t>
      </w:r>
      <w:r w:rsidRPr="00736A9F">
        <w:rPr>
          <w:rFonts w:ascii="Times New Roman" w:hAnsi="Times New Roman" w:cs="Times New Roman"/>
          <w:lang w:val="en-US"/>
        </w:rPr>
        <w:t xml:space="preserve"> Decizia privind executarea atribuţiilor SCITL </w:t>
      </w:r>
      <w:proofErr w:type="gramStart"/>
      <w:r w:rsidRPr="00736A9F">
        <w:rPr>
          <w:rFonts w:ascii="Times New Roman" w:hAnsi="Times New Roman" w:cs="Times New Roman"/>
          <w:lang w:val="en-US"/>
        </w:rPr>
        <w:t>este</w:t>
      </w:r>
      <w:proofErr w:type="gramEnd"/>
      <w:r w:rsidRPr="00736A9F">
        <w:rPr>
          <w:rFonts w:ascii="Times New Roman" w:hAnsi="Times New Roman" w:cs="Times New Roman"/>
          <w:lang w:val="en-US"/>
        </w:rPr>
        <w:t xml:space="preserve"> emisă prin dispoziţia primarului. </w:t>
      </w:r>
      <w:proofErr w:type="gramStart"/>
      <w:r w:rsidRPr="00736A9F">
        <w:rPr>
          <w:rFonts w:ascii="Times New Roman" w:hAnsi="Times New Roman" w:cs="Times New Roman"/>
          <w:lang w:val="en-US"/>
        </w:rPr>
        <w:t>Prin derogare de la prevederile Titlului V al Codului fiscal, dispoziţiile primarului şi acţiunile specialistului (în domeniul perceperii fiscale) pot fi contestate în modul stabilit de lege.</w:t>
      </w:r>
      <w:proofErr w:type="gramEnd"/>
      <w:r w:rsidRPr="00736A9F">
        <w:rPr>
          <w:rFonts w:ascii="Times New Roman" w:hAnsi="Times New Roman" w:cs="Times New Roman"/>
          <w:lang w:val="en-US"/>
        </w:rPr>
        <w:t xml:space="preserve"> </w:t>
      </w:r>
    </w:p>
    <w:p w:rsidR="00601D40" w:rsidRDefault="006B2313" w:rsidP="00736A9F">
      <w:pPr>
        <w:spacing w:after="0"/>
        <w:jc w:val="both"/>
        <w:rPr>
          <w:rFonts w:ascii="Times New Roman" w:hAnsi="Times New Roman" w:cs="Times New Roman"/>
          <w:lang w:val="en-US"/>
        </w:rPr>
      </w:pPr>
      <w:r w:rsidRPr="00736A9F">
        <w:rPr>
          <w:rFonts w:ascii="Times New Roman" w:hAnsi="Times New Roman" w:cs="Times New Roman"/>
          <w:b/>
          <w:lang w:val="en-US"/>
        </w:rPr>
        <w:t>19.</w:t>
      </w:r>
      <w:r w:rsidRPr="00736A9F">
        <w:rPr>
          <w:rFonts w:ascii="Times New Roman" w:hAnsi="Times New Roman" w:cs="Times New Roman"/>
          <w:lang w:val="en-US"/>
        </w:rPr>
        <w:t xml:space="preserve"> În cazul atribuţiilor exercitate în comun cu organul fiscal, decizia </w:t>
      </w:r>
      <w:proofErr w:type="gramStart"/>
      <w:r w:rsidRPr="00736A9F">
        <w:rPr>
          <w:rFonts w:ascii="Times New Roman" w:hAnsi="Times New Roman" w:cs="Times New Roman"/>
          <w:lang w:val="en-US"/>
        </w:rPr>
        <w:t>este</w:t>
      </w:r>
      <w:proofErr w:type="gramEnd"/>
      <w:r w:rsidRPr="00736A9F">
        <w:rPr>
          <w:rFonts w:ascii="Times New Roman" w:hAnsi="Times New Roman" w:cs="Times New Roman"/>
          <w:lang w:val="en-US"/>
        </w:rPr>
        <w:t xml:space="preserve"> emisă de conducerea organului fiscal după ce a fost coordonată cu primarul. Dacă primarul refuză </w:t>
      </w:r>
      <w:proofErr w:type="gramStart"/>
      <w:r w:rsidRPr="00736A9F">
        <w:rPr>
          <w:rFonts w:ascii="Times New Roman" w:hAnsi="Times New Roman" w:cs="Times New Roman"/>
          <w:lang w:val="en-US"/>
        </w:rPr>
        <w:t>să</w:t>
      </w:r>
      <w:proofErr w:type="gramEnd"/>
      <w:r w:rsidRPr="00736A9F">
        <w:rPr>
          <w:rFonts w:ascii="Times New Roman" w:hAnsi="Times New Roman" w:cs="Times New Roman"/>
          <w:lang w:val="en-US"/>
        </w:rPr>
        <w:t xml:space="preserve"> semneze decizia, aceasta capătă putere juridică din momentul semnării de către conducerea organului fiscal, care face înscrierea despre refuzul primarului (pretorului) de a o semna. </w:t>
      </w:r>
    </w:p>
    <w:p w:rsidR="006B2313" w:rsidRPr="00601D40" w:rsidRDefault="006B2313" w:rsidP="00601D40">
      <w:pPr>
        <w:spacing w:after="0"/>
        <w:jc w:val="center"/>
        <w:rPr>
          <w:rFonts w:ascii="Times New Roman" w:hAnsi="Times New Roman" w:cs="Times New Roman"/>
          <w:b/>
          <w:lang w:val="en-US"/>
        </w:rPr>
      </w:pPr>
      <w:r w:rsidRPr="00601D40">
        <w:rPr>
          <w:rFonts w:ascii="Times New Roman" w:hAnsi="Times New Roman" w:cs="Times New Roman"/>
          <w:b/>
          <w:lang w:val="en-US"/>
        </w:rPr>
        <w:t xml:space="preserve">III. Evidenţa contribuabililor şi </w:t>
      </w:r>
      <w:proofErr w:type="gramStart"/>
      <w:r w:rsidRPr="00601D40">
        <w:rPr>
          <w:rFonts w:ascii="Times New Roman" w:hAnsi="Times New Roman" w:cs="Times New Roman"/>
          <w:b/>
          <w:lang w:val="en-US"/>
        </w:rPr>
        <w:t>a</w:t>
      </w:r>
      <w:proofErr w:type="gramEnd"/>
      <w:r w:rsidRPr="00601D40">
        <w:rPr>
          <w:rFonts w:ascii="Times New Roman" w:hAnsi="Times New Roman" w:cs="Times New Roman"/>
          <w:b/>
          <w:lang w:val="en-US"/>
        </w:rPr>
        <w:t xml:space="preserve"> obligaţiilor fiscale ale acestora la plata impozitului funciar şi a impozitului pe bunurile imobiliare în baza avizelor de plată</w:t>
      </w:r>
    </w:p>
    <w:p w:rsidR="006B2313" w:rsidRPr="00736A9F" w:rsidRDefault="006B2313" w:rsidP="00736A9F">
      <w:pPr>
        <w:spacing w:after="0"/>
        <w:jc w:val="both"/>
        <w:rPr>
          <w:rFonts w:ascii="Times New Roman" w:hAnsi="Times New Roman" w:cs="Times New Roman"/>
          <w:lang w:val="en-US"/>
        </w:rPr>
      </w:pPr>
      <w:r w:rsidRPr="00736A9F">
        <w:rPr>
          <w:rFonts w:ascii="Times New Roman" w:hAnsi="Times New Roman" w:cs="Times New Roman"/>
          <w:b/>
          <w:lang w:val="en-US"/>
        </w:rPr>
        <w:t>20</w:t>
      </w:r>
      <w:r w:rsidRPr="00736A9F">
        <w:rPr>
          <w:rFonts w:ascii="Times New Roman" w:hAnsi="Times New Roman" w:cs="Times New Roman"/>
          <w:lang w:val="en-US"/>
        </w:rPr>
        <w:t xml:space="preserve">. SCITL ţine evidenţa impozitelor și taxelor locale pentru fiecare contribuabil în parte în Sistemul informațional automatizat „Stingerea obligațiilor fiscale prin intermediul Serviciului de colectare </w:t>
      </w:r>
      <w:proofErr w:type="gramStart"/>
      <w:r w:rsidRPr="00736A9F">
        <w:rPr>
          <w:rFonts w:ascii="Times New Roman" w:hAnsi="Times New Roman" w:cs="Times New Roman"/>
          <w:lang w:val="en-US"/>
        </w:rPr>
        <w:t>a</w:t>
      </w:r>
      <w:proofErr w:type="gramEnd"/>
      <w:r w:rsidRPr="00736A9F">
        <w:rPr>
          <w:rFonts w:ascii="Times New Roman" w:hAnsi="Times New Roman" w:cs="Times New Roman"/>
          <w:lang w:val="en-US"/>
        </w:rPr>
        <w:t xml:space="preserve"> impozitelor și taxelor locale” (în continuare – SIA SCITL).</w:t>
      </w:r>
    </w:p>
    <w:p w:rsidR="006B2313" w:rsidRPr="00736A9F" w:rsidRDefault="006B2313" w:rsidP="00736A9F">
      <w:pPr>
        <w:spacing w:after="0"/>
        <w:jc w:val="both"/>
        <w:rPr>
          <w:rFonts w:ascii="Times New Roman" w:hAnsi="Times New Roman" w:cs="Times New Roman"/>
          <w:lang w:val="en-US"/>
        </w:rPr>
      </w:pPr>
      <w:r w:rsidRPr="00736A9F">
        <w:rPr>
          <w:rFonts w:ascii="Times New Roman" w:hAnsi="Times New Roman" w:cs="Times New Roman"/>
          <w:b/>
          <w:lang w:val="en-US"/>
        </w:rPr>
        <w:lastRenderedPageBreak/>
        <w:t xml:space="preserve"> 21</w:t>
      </w:r>
      <w:r w:rsidRPr="00736A9F">
        <w:rPr>
          <w:rFonts w:ascii="Times New Roman" w:hAnsi="Times New Roman" w:cs="Times New Roman"/>
          <w:lang w:val="en-US"/>
        </w:rPr>
        <w:t xml:space="preserve">. Evidența conturilor personale electronice în SIA SCITL aferente impozitului funciar şi pe bunurile imobiliare ale persoanelor fizice (cetățeni) și impozitului funciar al gospodăriilor țărănești (de fermier) începe cu preluarea informațiilor din conturile contribuabililor, inclusiv a soldurilor din registrele deținute de SCITL. Numărul conturilor </w:t>
      </w:r>
      <w:proofErr w:type="gramStart"/>
      <w:r w:rsidRPr="00736A9F">
        <w:rPr>
          <w:rFonts w:ascii="Times New Roman" w:hAnsi="Times New Roman" w:cs="Times New Roman"/>
          <w:lang w:val="en-US"/>
        </w:rPr>
        <w:t>va</w:t>
      </w:r>
      <w:proofErr w:type="gramEnd"/>
      <w:r w:rsidRPr="00736A9F">
        <w:rPr>
          <w:rFonts w:ascii="Times New Roman" w:hAnsi="Times New Roman" w:cs="Times New Roman"/>
          <w:lang w:val="en-US"/>
        </w:rPr>
        <w:t xml:space="preserve"> corespunde numărului conturilor din Registrul de evidență a contribuabililor la impozitul funciar şi pe bunurile imobiliare. Numerotarea conturilor noi se </w:t>
      </w:r>
      <w:proofErr w:type="gramStart"/>
      <w:r w:rsidRPr="00736A9F">
        <w:rPr>
          <w:rFonts w:ascii="Times New Roman" w:hAnsi="Times New Roman" w:cs="Times New Roman"/>
          <w:lang w:val="en-US"/>
        </w:rPr>
        <w:t>va</w:t>
      </w:r>
      <w:proofErr w:type="gramEnd"/>
      <w:r w:rsidRPr="00736A9F">
        <w:rPr>
          <w:rFonts w:ascii="Times New Roman" w:hAnsi="Times New Roman" w:cs="Times New Roman"/>
          <w:lang w:val="en-US"/>
        </w:rPr>
        <w:t xml:space="preserve"> efectua prin atribuirea numărului în ordine cronologică. </w:t>
      </w:r>
    </w:p>
    <w:p w:rsidR="006B2313" w:rsidRPr="00736A9F" w:rsidRDefault="006B2313" w:rsidP="00736A9F">
      <w:pPr>
        <w:spacing w:after="0"/>
        <w:jc w:val="both"/>
        <w:rPr>
          <w:rFonts w:ascii="Times New Roman" w:hAnsi="Times New Roman" w:cs="Times New Roman"/>
          <w:lang w:val="en-US"/>
        </w:rPr>
      </w:pPr>
      <w:r w:rsidRPr="00736A9F">
        <w:rPr>
          <w:rFonts w:ascii="Times New Roman" w:hAnsi="Times New Roman" w:cs="Times New Roman"/>
          <w:b/>
          <w:lang w:val="en-US"/>
        </w:rPr>
        <w:t>22.</w:t>
      </w:r>
      <w:r w:rsidRPr="00736A9F">
        <w:rPr>
          <w:rFonts w:ascii="Times New Roman" w:hAnsi="Times New Roman" w:cs="Times New Roman"/>
          <w:lang w:val="en-US"/>
        </w:rPr>
        <w:t xml:space="preserve"> După completarea indicatorilor privind subiectul şi obiectul impunerii, se efectuează calcularea impozitului funciar şi pe bunurile imobiliare prin intermediul SIA SCITL. </w:t>
      </w:r>
      <w:proofErr w:type="gramStart"/>
      <w:r w:rsidRPr="00736A9F">
        <w:rPr>
          <w:rFonts w:ascii="Times New Roman" w:hAnsi="Times New Roman" w:cs="Times New Roman"/>
          <w:lang w:val="en-US"/>
        </w:rPr>
        <w:t>Impozitul funciar se calculează prin înmulțirea cotelor concrete, stabilite la acest impozit de către autoritățile reprezentative ale administrației publice locale la aprobarea bugetului pentru anul respectiv, la suprafața terenului.</w:t>
      </w:r>
      <w:proofErr w:type="gramEnd"/>
      <w:r w:rsidRPr="00736A9F">
        <w:rPr>
          <w:rFonts w:ascii="Times New Roman" w:hAnsi="Times New Roman" w:cs="Times New Roman"/>
          <w:lang w:val="en-US"/>
        </w:rPr>
        <w:t xml:space="preserve"> La calcularea impozitului funciar pentru terenurile cu destinație </w:t>
      </w:r>
      <w:proofErr w:type="gramStart"/>
      <w:r w:rsidRPr="00736A9F">
        <w:rPr>
          <w:rFonts w:ascii="Times New Roman" w:hAnsi="Times New Roman" w:cs="Times New Roman"/>
          <w:lang w:val="en-US"/>
        </w:rPr>
        <w:t>agricolă</w:t>
      </w:r>
      <w:proofErr w:type="gramEnd"/>
      <w:r w:rsidRPr="00736A9F">
        <w:rPr>
          <w:rFonts w:ascii="Times New Roman" w:hAnsi="Times New Roman" w:cs="Times New Roman"/>
          <w:lang w:val="en-US"/>
        </w:rPr>
        <w:t xml:space="preserve"> este necesar să se ţină cont de faptul că unele dintre aceste terenuri au indici cadastrali. </w:t>
      </w:r>
      <w:proofErr w:type="gramStart"/>
      <w:r w:rsidRPr="00736A9F">
        <w:rPr>
          <w:rFonts w:ascii="Times New Roman" w:hAnsi="Times New Roman" w:cs="Times New Roman"/>
          <w:lang w:val="en-US"/>
        </w:rPr>
        <w:t>Pentru terenurile respective, impozitul funciar se calculează ca produsul dintre cota concretă, suprafață şi indicele cadastral.</w:t>
      </w:r>
      <w:proofErr w:type="gramEnd"/>
      <w:r w:rsidRPr="00736A9F">
        <w:rPr>
          <w:rFonts w:ascii="Times New Roman" w:hAnsi="Times New Roman" w:cs="Times New Roman"/>
          <w:lang w:val="en-US"/>
        </w:rPr>
        <w:t xml:space="preserve"> </w:t>
      </w:r>
    </w:p>
    <w:p w:rsidR="00601D40" w:rsidRDefault="006B2313" w:rsidP="00601D40">
      <w:pPr>
        <w:spacing w:after="0"/>
        <w:jc w:val="both"/>
        <w:rPr>
          <w:rFonts w:ascii="Times New Roman" w:hAnsi="Times New Roman" w:cs="Times New Roman"/>
          <w:lang w:val="en-US"/>
        </w:rPr>
      </w:pPr>
      <w:r w:rsidRPr="00736A9F">
        <w:rPr>
          <w:rFonts w:ascii="Times New Roman" w:hAnsi="Times New Roman" w:cs="Times New Roman"/>
          <w:b/>
          <w:lang w:val="en-US"/>
        </w:rPr>
        <w:t>23</w:t>
      </w:r>
      <w:r w:rsidRPr="00736A9F">
        <w:rPr>
          <w:rFonts w:ascii="Times New Roman" w:hAnsi="Times New Roman" w:cs="Times New Roman"/>
          <w:lang w:val="en-US"/>
        </w:rPr>
        <w:t>. După finalizarea procesului de calculare a impozitului pe bunurile imobiliare și a impozitului</w:t>
      </w:r>
      <w:r w:rsidR="00601D40" w:rsidRPr="00601D40">
        <w:rPr>
          <w:lang w:val="en-US"/>
        </w:rPr>
        <w:t xml:space="preserve">funciar, </w:t>
      </w:r>
      <w:r w:rsidR="00601D40" w:rsidRPr="00601D40">
        <w:rPr>
          <w:rFonts w:ascii="Times New Roman" w:hAnsi="Times New Roman" w:cs="Times New Roman"/>
          <w:lang w:val="en-US"/>
        </w:rPr>
        <w:t>specialistului (în domeniul perceperii fiscale) urmează să lanseze procesul de generare şi procesare a avizelor de plată la impozitul pe bunurile imobiliare și impozitul funciar, prin intermediul SIA SCITL.</w:t>
      </w:r>
    </w:p>
    <w:p w:rsid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t xml:space="preserve"> 24</w:t>
      </w:r>
      <w:r w:rsidRPr="00601D40">
        <w:rPr>
          <w:rFonts w:ascii="Times New Roman" w:hAnsi="Times New Roman" w:cs="Times New Roman"/>
          <w:lang w:val="en-US"/>
        </w:rPr>
        <w:t xml:space="preserve">. La perfectarea avizelor de plată pentru persoanele fizice (cetăţeni) şi gospodăriile ţărăneşti (de fermier) </w:t>
      </w:r>
      <w:proofErr w:type="gramStart"/>
      <w:r w:rsidRPr="00601D40">
        <w:rPr>
          <w:rFonts w:ascii="Times New Roman" w:hAnsi="Times New Roman" w:cs="Times New Roman"/>
          <w:lang w:val="en-US"/>
        </w:rPr>
        <w:t>este</w:t>
      </w:r>
      <w:proofErr w:type="gramEnd"/>
      <w:r w:rsidRPr="00601D40">
        <w:rPr>
          <w:rFonts w:ascii="Times New Roman" w:hAnsi="Times New Roman" w:cs="Times New Roman"/>
          <w:lang w:val="en-US"/>
        </w:rPr>
        <w:t xml:space="preserve"> necesar să se ţină cont de reducerea la plata impozitelor de care beneficiază acestea în conformitate cu prevederile art. </w:t>
      </w:r>
      <w:proofErr w:type="gramStart"/>
      <w:r w:rsidRPr="00601D40">
        <w:rPr>
          <w:rFonts w:ascii="Times New Roman" w:hAnsi="Times New Roman" w:cs="Times New Roman"/>
          <w:lang w:val="en-US"/>
        </w:rPr>
        <w:t>4 alin.</w:t>
      </w:r>
      <w:proofErr w:type="gramEnd"/>
      <w:r w:rsidRPr="00601D40">
        <w:rPr>
          <w:rFonts w:ascii="Times New Roman" w:hAnsi="Times New Roman" w:cs="Times New Roman"/>
          <w:lang w:val="en-US"/>
        </w:rPr>
        <w:t xml:space="preserve"> (6) </w:t>
      </w:r>
      <w:proofErr w:type="gramStart"/>
      <w:r w:rsidRPr="00601D40">
        <w:rPr>
          <w:rFonts w:ascii="Times New Roman" w:hAnsi="Times New Roman" w:cs="Times New Roman"/>
          <w:lang w:val="en-US"/>
        </w:rPr>
        <w:t>şi</w:t>
      </w:r>
      <w:proofErr w:type="gramEnd"/>
      <w:r w:rsidRPr="00601D40">
        <w:rPr>
          <w:rFonts w:ascii="Times New Roman" w:hAnsi="Times New Roman" w:cs="Times New Roman"/>
          <w:lang w:val="en-US"/>
        </w:rPr>
        <w:t xml:space="preserve"> (7) din Legea nr. 1056/2000 pentru punerea în aplicare a titlului VI din Codul fiscal.</w:t>
      </w:r>
    </w:p>
    <w:p w:rsid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t xml:space="preserve"> 25</w:t>
      </w:r>
      <w:r w:rsidRPr="00601D40">
        <w:rPr>
          <w:rFonts w:ascii="Times New Roman" w:hAnsi="Times New Roman" w:cs="Times New Roman"/>
          <w:lang w:val="en-US"/>
        </w:rPr>
        <w:t xml:space="preserve">. Avizele de plată urmează a fi înmînate cît mai devreme posibil, pentru a crea condiţii contribuabililor </w:t>
      </w:r>
      <w:proofErr w:type="gramStart"/>
      <w:r w:rsidRPr="00601D40">
        <w:rPr>
          <w:rFonts w:ascii="Times New Roman" w:hAnsi="Times New Roman" w:cs="Times New Roman"/>
          <w:lang w:val="en-US"/>
        </w:rPr>
        <w:t>să</w:t>
      </w:r>
      <w:proofErr w:type="gramEnd"/>
      <w:r w:rsidRPr="00601D40">
        <w:rPr>
          <w:rFonts w:ascii="Times New Roman" w:hAnsi="Times New Roman" w:cs="Times New Roman"/>
          <w:lang w:val="en-US"/>
        </w:rPr>
        <w:t xml:space="preserve"> beneficieze de reducere conform prevederilor Legii nr. 1056/2000 pentru punerea în aplicare a titlului VI din Codul fiscal. </w:t>
      </w:r>
    </w:p>
    <w:p w:rsid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t>26.</w:t>
      </w:r>
      <w:r w:rsidRPr="00601D40">
        <w:rPr>
          <w:rFonts w:ascii="Times New Roman" w:hAnsi="Times New Roman" w:cs="Times New Roman"/>
          <w:lang w:val="en-US"/>
        </w:rPr>
        <w:t xml:space="preserve"> Înmînarea avizelor de plată se confirmă prin semnătura contribuabilului şi consemnarea datei înmînării avizului. În cazul în care contribuabilul refuză </w:t>
      </w:r>
      <w:proofErr w:type="gramStart"/>
      <w:r w:rsidRPr="00601D40">
        <w:rPr>
          <w:rFonts w:ascii="Times New Roman" w:hAnsi="Times New Roman" w:cs="Times New Roman"/>
          <w:lang w:val="en-US"/>
        </w:rPr>
        <w:t>să</w:t>
      </w:r>
      <w:proofErr w:type="gramEnd"/>
      <w:r w:rsidRPr="00601D40">
        <w:rPr>
          <w:rFonts w:ascii="Times New Roman" w:hAnsi="Times New Roman" w:cs="Times New Roman"/>
          <w:lang w:val="en-US"/>
        </w:rPr>
        <w:t xml:space="preserve"> primească avizul de plată, specialistului (în domeniul perceperii fiscale) notează acest fapt pe aviz, indicînd data, şi semnează, solicitînd şi semnătura contribuabilului. </w:t>
      </w:r>
      <w:proofErr w:type="gramStart"/>
      <w:r w:rsidRPr="00601D40">
        <w:rPr>
          <w:rFonts w:ascii="Times New Roman" w:hAnsi="Times New Roman" w:cs="Times New Roman"/>
          <w:lang w:val="en-US"/>
        </w:rPr>
        <w:t>Dacă contribuabilul nu confirmă prin semnătură refuzul, el urmează a fi chemat la sediul autorităţii administraţiei publice locale în termenul stabilit pentru înmînarea avizului de plată, în vederea depunerii unei explicații referitoare la refuz.</w:t>
      </w:r>
      <w:proofErr w:type="gramEnd"/>
    </w:p>
    <w:p w:rsid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lang w:val="en-US"/>
        </w:rPr>
        <w:t xml:space="preserve"> </w:t>
      </w:r>
      <w:r w:rsidRPr="00601D40">
        <w:rPr>
          <w:rFonts w:ascii="Times New Roman" w:hAnsi="Times New Roman" w:cs="Times New Roman"/>
          <w:b/>
          <w:lang w:val="en-US"/>
        </w:rPr>
        <w:t>27.</w:t>
      </w:r>
      <w:r w:rsidRPr="00601D40">
        <w:rPr>
          <w:rFonts w:ascii="Times New Roman" w:hAnsi="Times New Roman" w:cs="Times New Roman"/>
          <w:lang w:val="en-US"/>
        </w:rPr>
        <w:t xml:space="preserve"> Majorarea de întîrziere (penalitatea) şi/sau amenda pentru nestingerea în termen </w:t>
      </w:r>
      <w:proofErr w:type="gramStart"/>
      <w:r w:rsidRPr="00601D40">
        <w:rPr>
          <w:rFonts w:ascii="Times New Roman" w:hAnsi="Times New Roman" w:cs="Times New Roman"/>
          <w:lang w:val="en-US"/>
        </w:rPr>
        <w:t>a</w:t>
      </w:r>
      <w:proofErr w:type="gramEnd"/>
      <w:r w:rsidRPr="00601D40">
        <w:rPr>
          <w:rFonts w:ascii="Times New Roman" w:hAnsi="Times New Roman" w:cs="Times New Roman"/>
          <w:lang w:val="en-US"/>
        </w:rPr>
        <w:t xml:space="preserve"> obligaţiei fiscale se aplică potrivit art. 228 din Codul fiscal nr. </w:t>
      </w:r>
      <w:proofErr w:type="gramStart"/>
      <w:r w:rsidRPr="00601D40">
        <w:rPr>
          <w:rFonts w:ascii="Times New Roman" w:hAnsi="Times New Roman" w:cs="Times New Roman"/>
          <w:lang w:val="en-US"/>
        </w:rPr>
        <w:t>1163/1997.</w:t>
      </w:r>
      <w:proofErr w:type="gramEnd"/>
      <w:r w:rsidRPr="00601D40">
        <w:rPr>
          <w:rFonts w:ascii="Times New Roman" w:hAnsi="Times New Roman" w:cs="Times New Roman"/>
          <w:lang w:val="en-US"/>
        </w:rPr>
        <w:t xml:space="preserve"> </w:t>
      </w:r>
    </w:p>
    <w:p w:rsid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t>28.</w:t>
      </w:r>
      <w:r w:rsidRPr="00601D40">
        <w:rPr>
          <w:rFonts w:ascii="Times New Roman" w:hAnsi="Times New Roman" w:cs="Times New Roman"/>
          <w:lang w:val="en-US"/>
        </w:rPr>
        <w:t xml:space="preserve"> SCITL ţine evidenţa obligaţiilor fiscale aferente taxei de la posesorii de cîini, taxei pentru parcaj şi taxei pentru salubrizare în modul stabilit de autoritatea administrației publice locale, prin intermediul SIA SCITL. </w:t>
      </w:r>
    </w:p>
    <w:p w:rsidR="00601D40" w:rsidRPr="00601D40" w:rsidRDefault="00601D40" w:rsidP="00601D40">
      <w:pPr>
        <w:spacing w:after="0"/>
        <w:jc w:val="center"/>
        <w:rPr>
          <w:rFonts w:ascii="Times New Roman" w:hAnsi="Times New Roman" w:cs="Times New Roman"/>
          <w:b/>
          <w:lang w:val="en-US"/>
        </w:rPr>
      </w:pPr>
      <w:r w:rsidRPr="00601D40">
        <w:rPr>
          <w:rFonts w:ascii="Times New Roman" w:hAnsi="Times New Roman" w:cs="Times New Roman"/>
          <w:b/>
          <w:lang w:val="en-US"/>
        </w:rPr>
        <w:t>IV. Stingerea obligaţiei fiscale şi restituirea sumei plătite în plus şi a sumei care, conform legislaţiei fiscale, urmează a fi restituită</w:t>
      </w:r>
    </w:p>
    <w:p w:rsid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t>29</w:t>
      </w:r>
      <w:r w:rsidRPr="00601D40">
        <w:rPr>
          <w:rFonts w:ascii="Times New Roman" w:hAnsi="Times New Roman" w:cs="Times New Roman"/>
          <w:lang w:val="en-US"/>
        </w:rPr>
        <w:t xml:space="preserve">. Stingerea obligaţiei fiscale se face prin achitare, anulare, prescripţie, scădere sau executare silită. </w:t>
      </w:r>
    </w:p>
    <w:p w:rsid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t>30.</w:t>
      </w:r>
      <w:r w:rsidRPr="00601D40">
        <w:rPr>
          <w:rFonts w:ascii="Times New Roman" w:hAnsi="Times New Roman" w:cs="Times New Roman"/>
          <w:lang w:val="en-US"/>
        </w:rPr>
        <w:t xml:space="preserve"> Stingerea obligaţiei fiscale prin achitare se efectuează în monedă naţională. </w:t>
      </w:r>
      <w:proofErr w:type="gramStart"/>
      <w:r w:rsidRPr="00601D40">
        <w:rPr>
          <w:rFonts w:ascii="Times New Roman" w:hAnsi="Times New Roman" w:cs="Times New Roman"/>
          <w:lang w:val="en-US"/>
        </w:rPr>
        <w:t>Perceperea mijloacelor băneşti în contul stingerii obligaţiei fiscale a contribuabililor se efectuează de către specialistului (în domeniul perceperii fiscale) sau aceste mijloace pot fi achitate de contribuabili prin intermediul băncilor și altor prestatori de servicii de plată.</w:t>
      </w:r>
      <w:proofErr w:type="gramEnd"/>
      <w:r w:rsidRPr="00601D40">
        <w:rPr>
          <w:rFonts w:ascii="Times New Roman" w:hAnsi="Times New Roman" w:cs="Times New Roman"/>
          <w:lang w:val="en-US"/>
        </w:rPr>
        <w:t xml:space="preserve"> În anumite cazuri, pentru perceperea mijloacelor băneşti pot fi antrenaţi şi alţi funcţionari ai primăriilor, care nu sînt învestiţi cu dreptul de a semna documente de casă. </w:t>
      </w:r>
      <w:proofErr w:type="gramStart"/>
      <w:r w:rsidRPr="00601D40">
        <w:rPr>
          <w:rFonts w:ascii="Times New Roman" w:hAnsi="Times New Roman" w:cs="Times New Roman"/>
          <w:lang w:val="en-US"/>
        </w:rPr>
        <w:t>Autorităţile administraţiei publice locale pot stabili încasarea impozitelor şi taxelor locale şi prin intermediul altor persoane.</w:t>
      </w:r>
      <w:proofErr w:type="gramEnd"/>
      <w:r w:rsidRPr="00601D40">
        <w:rPr>
          <w:rFonts w:ascii="Times New Roman" w:hAnsi="Times New Roman" w:cs="Times New Roman"/>
          <w:lang w:val="en-US"/>
        </w:rPr>
        <w:t xml:space="preserve"> </w:t>
      </w:r>
    </w:p>
    <w:p w:rsid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t>31</w:t>
      </w:r>
      <w:r w:rsidRPr="00601D40">
        <w:rPr>
          <w:rFonts w:ascii="Times New Roman" w:hAnsi="Times New Roman" w:cs="Times New Roman"/>
          <w:lang w:val="en-US"/>
        </w:rPr>
        <w:t xml:space="preserve">. În cazul neachitării impozitelor în termenele stabilite, specialistului (în domeniul perceperii fiscale) </w:t>
      </w:r>
      <w:proofErr w:type="gramStart"/>
      <w:r w:rsidRPr="00601D40">
        <w:rPr>
          <w:rFonts w:ascii="Times New Roman" w:hAnsi="Times New Roman" w:cs="Times New Roman"/>
          <w:lang w:val="en-US"/>
        </w:rPr>
        <w:t>este</w:t>
      </w:r>
      <w:proofErr w:type="gramEnd"/>
      <w:r w:rsidRPr="00601D40">
        <w:rPr>
          <w:rFonts w:ascii="Times New Roman" w:hAnsi="Times New Roman" w:cs="Times New Roman"/>
          <w:lang w:val="en-US"/>
        </w:rPr>
        <w:t xml:space="preserve"> obligat să se deplaseze nemijlocit la contribuabili pentru a încasa mijloacele băneşti în contul stingerii restanţelor. </w:t>
      </w:r>
    </w:p>
    <w:p w:rsid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t>32</w:t>
      </w:r>
      <w:r w:rsidRPr="00601D40">
        <w:rPr>
          <w:rFonts w:ascii="Times New Roman" w:hAnsi="Times New Roman" w:cs="Times New Roman"/>
          <w:lang w:val="en-US"/>
        </w:rPr>
        <w:t>. SCITL stabileşte, după necesitate, regimul de primire a plăţilor de la populaţie în localul primăriei.</w:t>
      </w:r>
    </w:p>
    <w:p w:rsidR="00601D40" w:rsidRDefault="00601D40" w:rsidP="00746EF0">
      <w:pPr>
        <w:spacing w:after="0"/>
        <w:jc w:val="both"/>
        <w:rPr>
          <w:rFonts w:ascii="Times New Roman" w:hAnsi="Times New Roman" w:cs="Times New Roman"/>
          <w:lang w:val="en-US"/>
        </w:rPr>
      </w:pPr>
      <w:r w:rsidRPr="00601D40">
        <w:rPr>
          <w:rFonts w:ascii="Times New Roman" w:hAnsi="Times New Roman" w:cs="Times New Roman"/>
          <w:b/>
          <w:lang w:val="en-US"/>
        </w:rPr>
        <w:t>33</w:t>
      </w:r>
      <w:r w:rsidRPr="00601D40">
        <w:rPr>
          <w:rFonts w:ascii="Times New Roman" w:hAnsi="Times New Roman" w:cs="Times New Roman"/>
          <w:lang w:val="en-US"/>
        </w:rPr>
        <w:t xml:space="preserve">. La încasarea plăților în baza avizului de plată, înscrierile în contul personal se fac în ordine cronologică de efectuare </w:t>
      </w:r>
      <w:proofErr w:type="gramStart"/>
      <w:r w:rsidRPr="00601D40">
        <w:rPr>
          <w:rFonts w:ascii="Times New Roman" w:hAnsi="Times New Roman" w:cs="Times New Roman"/>
          <w:lang w:val="en-US"/>
        </w:rPr>
        <w:t>a</w:t>
      </w:r>
      <w:proofErr w:type="gramEnd"/>
      <w:r w:rsidRPr="00601D40">
        <w:rPr>
          <w:rFonts w:ascii="Times New Roman" w:hAnsi="Times New Roman" w:cs="Times New Roman"/>
          <w:lang w:val="en-US"/>
        </w:rPr>
        <w:t xml:space="preserve"> operațiunilor privind nașterea, modificarea şi stingerea obligației fiscale. </w:t>
      </w:r>
    </w:p>
    <w:p w:rsid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lastRenderedPageBreak/>
        <w:t>34</w:t>
      </w:r>
      <w:r w:rsidRPr="00601D40">
        <w:rPr>
          <w:rFonts w:ascii="Times New Roman" w:hAnsi="Times New Roman" w:cs="Times New Roman"/>
          <w:lang w:val="en-US"/>
        </w:rPr>
        <w:t xml:space="preserve">. În cazul depășirii termenului de plată, majorarea de întîrziere (penalitatea) se calculează în mod automatizat de către Sistemul informațional al Serviciului Fiscal de Stat. Penalitatea se calculează pentru fiecare zi de întîrziere, începînd cu ziua următoare de la expirarea termenului de plată, inclusiv ziua achitării plăţilor. </w:t>
      </w:r>
    </w:p>
    <w:p w:rsidR="00601D40" w:rsidRP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t>35.</w:t>
      </w:r>
      <w:r w:rsidRPr="00601D40">
        <w:rPr>
          <w:rFonts w:ascii="Times New Roman" w:hAnsi="Times New Roman" w:cs="Times New Roman"/>
          <w:lang w:val="en-US"/>
        </w:rPr>
        <w:t xml:space="preserve"> Dacă termenul stabilit pentru plată coincide cu o zi de odihnă (de sărbătoare), penalitatea se calculează începînd cu ziua care urmează după ziua de odihnă (de sărbătoare). </w:t>
      </w:r>
    </w:p>
    <w:p w:rsidR="00601D40" w:rsidRP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t>36</w:t>
      </w:r>
      <w:r w:rsidRPr="00601D40">
        <w:rPr>
          <w:rFonts w:ascii="Times New Roman" w:hAnsi="Times New Roman" w:cs="Times New Roman"/>
          <w:lang w:val="en-US"/>
        </w:rPr>
        <w:t>. Pentru confirmarea primirii banilor în contul achitării impozitelor şi taxelor administrate, plătitorilor li se eliberează chitanţe de forma 2SF. Pentru perceperea plăţilor fiscale, fiecărui tip de plată i se distribuie diferite seturi de chitanţe.</w:t>
      </w:r>
    </w:p>
    <w:p w:rsidR="00601D40" w:rsidRP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lang w:val="en-US"/>
        </w:rPr>
        <w:t xml:space="preserve"> </w:t>
      </w:r>
      <w:r w:rsidRPr="00601D40">
        <w:rPr>
          <w:rFonts w:ascii="Times New Roman" w:hAnsi="Times New Roman" w:cs="Times New Roman"/>
          <w:b/>
          <w:lang w:val="en-US"/>
        </w:rPr>
        <w:t>37</w:t>
      </w:r>
      <w:r w:rsidRPr="00601D40">
        <w:rPr>
          <w:rFonts w:ascii="Times New Roman" w:hAnsi="Times New Roman" w:cs="Times New Roman"/>
          <w:lang w:val="en-US"/>
        </w:rPr>
        <w:t xml:space="preserve">. Se interzice perceperea plăţilor fără eliberarea chitanţelor de strictă evidenţă, eliberarea unor chitanţe de </w:t>
      </w:r>
      <w:proofErr w:type="gramStart"/>
      <w:r w:rsidRPr="00601D40">
        <w:rPr>
          <w:rFonts w:ascii="Times New Roman" w:hAnsi="Times New Roman" w:cs="Times New Roman"/>
          <w:lang w:val="en-US"/>
        </w:rPr>
        <w:t>altă</w:t>
      </w:r>
      <w:proofErr w:type="gramEnd"/>
      <w:r w:rsidRPr="00601D40">
        <w:rPr>
          <w:rFonts w:ascii="Times New Roman" w:hAnsi="Times New Roman" w:cs="Times New Roman"/>
          <w:lang w:val="en-US"/>
        </w:rPr>
        <w:t xml:space="preserve"> formă decît cea în vigoare, precum şi eliberarea unei singure chitanţe pentru perceperea plăţilor la diferite impozite şi taxe.</w:t>
      </w:r>
    </w:p>
    <w:p w:rsidR="00601D40" w:rsidRP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lang w:val="en-US"/>
        </w:rPr>
        <w:t xml:space="preserve"> </w:t>
      </w:r>
      <w:r w:rsidRPr="00601D40">
        <w:rPr>
          <w:rFonts w:ascii="Times New Roman" w:hAnsi="Times New Roman" w:cs="Times New Roman"/>
          <w:b/>
          <w:lang w:val="en-US"/>
        </w:rPr>
        <w:t>38.</w:t>
      </w:r>
      <w:r w:rsidRPr="00601D40">
        <w:rPr>
          <w:rFonts w:ascii="Times New Roman" w:hAnsi="Times New Roman" w:cs="Times New Roman"/>
          <w:lang w:val="en-US"/>
        </w:rPr>
        <w:t xml:space="preserve"> Înscrierile în chitanţe urmează a fi efectuate cu pix, fără corectări. </w:t>
      </w:r>
      <w:proofErr w:type="gramStart"/>
      <w:r w:rsidRPr="00601D40">
        <w:rPr>
          <w:rFonts w:ascii="Times New Roman" w:hAnsi="Times New Roman" w:cs="Times New Roman"/>
          <w:lang w:val="en-US"/>
        </w:rPr>
        <w:t>Originalul chitanţei se înmînează plătitorului, iar copia acesteia rămîne în setul de chitanţe ca document justificativ.</w:t>
      </w:r>
      <w:proofErr w:type="gramEnd"/>
      <w:r w:rsidRPr="00601D40">
        <w:rPr>
          <w:rFonts w:ascii="Times New Roman" w:hAnsi="Times New Roman" w:cs="Times New Roman"/>
          <w:lang w:val="en-US"/>
        </w:rPr>
        <w:t xml:space="preserve"> Completarea separată </w:t>
      </w:r>
      <w:proofErr w:type="gramStart"/>
      <w:r w:rsidRPr="00601D40">
        <w:rPr>
          <w:rFonts w:ascii="Times New Roman" w:hAnsi="Times New Roman" w:cs="Times New Roman"/>
          <w:lang w:val="en-US"/>
        </w:rPr>
        <w:t>a</w:t>
      </w:r>
      <w:proofErr w:type="gramEnd"/>
      <w:r w:rsidRPr="00601D40">
        <w:rPr>
          <w:rFonts w:ascii="Times New Roman" w:hAnsi="Times New Roman" w:cs="Times New Roman"/>
          <w:lang w:val="en-US"/>
        </w:rPr>
        <w:t xml:space="preserve"> originalului de chitanţă şi a copiei acesteia se interzice. </w:t>
      </w:r>
    </w:p>
    <w:p w:rsidR="00601D40" w:rsidRP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t>39</w:t>
      </w:r>
      <w:r w:rsidRPr="00601D40">
        <w:rPr>
          <w:rFonts w:ascii="Times New Roman" w:hAnsi="Times New Roman" w:cs="Times New Roman"/>
          <w:lang w:val="en-US"/>
        </w:rPr>
        <w:t xml:space="preserve">. Chitanţa şi copia acesteia sînt semnate de perceptorul fiscal şi de plătitor la momentul achitării. </w:t>
      </w:r>
    </w:p>
    <w:p w:rsidR="00601D40" w:rsidRP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t>40</w:t>
      </w:r>
      <w:r w:rsidRPr="00601D40">
        <w:rPr>
          <w:rFonts w:ascii="Times New Roman" w:hAnsi="Times New Roman" w:cs="Times New Roman"/>
          <w:lang w:val="en-US"/>
        </w:rPr>
        <w:t xml:space="preserve">. Înscrierile în chitanţe se efectuează cu acurateţe, în mod clar, cu indicarea tuturor datelor prevăzute în formular, iar amprentele pe copiile chitanţelor trebuie </w:t>
      </w:r>
      <w:proofErr w:type="gramStart"/>
      <w:r w:rsidRPr="00601D40">
        <w:rPr>
          <w:rFonts w:ascii="Times New Roman" w:hAnsi="Times New Roman" w:cs="Times New Roman"/>
          <w:lang w:val="en-US"/>
        </w:rPr>
        <w:t>să</w:t>
      </w:r>
      <w:proofErr w:type="gramEnd"/>
      <w:r w:rsidRPr="00601D40">
        <w:rPr>
          <w:rFonts w:ascii="Times New Roman" w:hAnsi="Times New Roman" w:cs="Times New Roman"/>
          <w:lang w:val="en-US"/>
        </w:rPr>
        <w:t xml:space="preserve"> fie clare. </w:t>
      </w:r>
    </w:p>
    <w:p w:rsidR="00601D40" w:rsidRP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t>41</w:t>
      </w:r>
      <w:r w:rsidRPr="00601D40">
        <w:rPr>
          <w:rFonts w:ascii="Times New Roman" w:hAnsi="Times New Roman" w:cs="Times New Roman"/>
          <w:lang w:val="en-US"/>
        </w:rPr>
        <w:t xml:space="preserve">. Pe chitanţă, în rîndul „Plata în contul ____”, se înscrie denumirea impozitului sau taxei achitate. </w:t>
      </w:r>
      <w:proofErr w:type="gramStart"/>
      <w:r w:rsidRPr="00601D40">
        <w:rPr>
          <w:rFonts w:ascii="Times New Roman" w:hAnsi="Times New Roman" w:cs="Times New Roman"/>
          <w:lang w:val="en-US"/>
        </w:rPr>
        <w:t>În rîndul prevăzut pentru înscrierea cu litere a sumei percepute, locurile rămase libere după înscriere se completează cu inscripţia „Z”.</w:t>
      </w:r>
      <w:proofErr w:type="gramEnd"/>
    </w:p>
    <w:p w:rsidR="00601D40" w:rsidRP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lang w:val="en-US"/>
        </w:rPr>
        <w:t xml:space="preserve"> </w:t>
      </w:r>
      <w:r w:rsidRPr="00601D40">
        <w:rPr>
          <w:rFonts w:ascii="Times New Roman" w:hAnsi="Times New Roman" w:cs="Times New Roman"/>
          <w:b/>
          <w:lang w:val="en-US"/>
        </w:rPr>
        <w:t>42.</w:t>
      </w:r>
      <w:r w:rsidRPr="00601D40">
        <w:rPr>
          <w:rFonts w:ascii="Times New Roman" w:hAnsi="Times New Roman" w:cs="Times New Roman"/>
          <w:lang w:val="en-US"/>
        </w:rPr>
        <w:t xml:space="preserve"> Chitanţele completate incorect se consideră nevalabile şi, în acest caz, se eliberează alte chitanţe. Chitanţele deteriorate şi copiile acestora se anulează, cu aplicarea pe ele a menţiunii „Deteriorat” şi a semnăturii persoanei care </w:t>
      </w:r>
      <w:proofErr w:type="gramStart"/>
      <w:r w:rsidRPr="00601D40">
        <w:rPr>
          <w:rFonts w:ascii="Times New Roman" w:hAnsi="Times New Roman" w:cs="Times New Roman"/>
          <w:lang w:val="en-US"/>
        </w:rPr>
        <w:t>a</w:t>
      </w:r>
      <w:proofErr w:type="gramEnd"/>
      <w:r w:rsidRPr="00601D40">
        <w:rPr>
          <w:rFonts w:ascii="Times New Roman" w:hAnsi="Times New Roman" w:cs="Times New Roman"/>
          <w:lang w:val="en-US"/>
        </w:rPr>
        <w:t xml:space="preserve"> eliberat chitanţa. Chitanţele deteriorate şi copiile acestora trebuie </w:t>
      </w:r>
      <w:proofErr w:type="gramStart"/>
      <w:r w:rsidRPr="00601D40">
        <w:rPr>
          <w:rFonts w:ascii="Times New Roman" w:hAnsi="Times New Roman" w:cs="Times New Roman"/>
          <w:lang w:val="en-US"/>
        </w:rPr>
        <w:t>să</w:t>
      </w:r>
      <w:proofErr w:type="gramEnd"/>
      <w:r w:rsidRPr="00601D40">
        <w:rPr>
          <w:rFonts w:ascii="Times New Roman" w:hAnsi="Times New Roman" w:cs="Times New Roman"/>
          <w:lang w:val="en-US"/>
        </w:rPr>
        <w:t xml:space="preserve"> rămînă în setul de chitanţe. </w:t>
      </w:r>
    </w:p>
    <w:p w:rsidR="00601D40" w:rsidRP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t>43</w:t>
      </w:r>
      <w:r w:rsidRPr="00601D40">
        <w:rPr>
          <w:rFonts w:ascii="Times New Roman" w:hAnsi="Times New Roman" w:cs="Times New Roman"/>
          <w:lang w:val="en-US"/>
        </w:rPr>
        <w:t xml:space="preserve">. În caz de pierdere sau furt al chitanţelor, cel tîrziu în ziua următoare specialistului (în domeniul perceperii fiscale) </w:t>
      </w:r>
      <w:proofErr w:type="gramStart"/>
      <w:r w:rsidRPr="00601D40">
        <w:rPr>
          <w:rFonts w:ascii="Times New Roman" w:hAnsi="Times New Roman" w:cs="Times New Roman"/>
          <w:lang w:val="en-US"/>
        </w:rPr>
        <w:t>este</w:t>
      </w:r>
      <w:proofErr w:type="gramEnd"/>
      <w:r w:rsidRPr="00601D40">
        <w:rPr>
          <w:rFonts w:ascii="Times New Roman" w:hAnsi="Times New Roman" w:cs="Times New Roman"/>
          <w:lang w:val="en-US"/>
        </w:rPr>
        <w:t xml:space="preserve"> obligat să comunice despre aceasta în scris consiliului unităţii administrativteritoriale şi autorităţii fiscale, cu indicarea cantităţii, seriilor şi numerelor chitanţelor pierdute sau furate, precum şi a explicaţiilor de rigoare asupra acestui fapt. Persoanele vinovate urmează a fi trase la răspundere conform legislaţiei. </w:t>
      </w:r>
    </w:p>
    <w:p w:rsidR="00601D40" w:rsidRPr="00601D40" w:rsidRDefault="00601D40" w:rsidP="00601D40">
      <w:pPr>
        <w:spacing w:after="0"/>
        <w:jc w:val="both"/>
        <w:rPr>
          <w:rFonts w:ascii="Times New Roman" w:hAnsi="Times New Roman" w:cs="Times New Roman"/>
          <w:b/>
          <w:lang w:val="en-US"/>
        </w:rPr>
      </w:pPr>
      <w:r w:rsidRPr="00601D40">
        <w:rPr>
          <w:rFonts w:ascii="Times New Roman" w:hAnsi="Times New Roman" w:cs="Times New Roman"/>
          <w:b/>
          <w:lang w:val="en-US"/>
        </w:rPr>
        <w:t>44.</w:t>
      </w:r>
      <w:r w:rsidRPr="00601D40">
        <w:rPr>
          <w:rFonts w:ascii="Times New Roman" w:hAnsi="Times New Roman" w:cs="Times New Roman"/>
          <w:lang w:val="en-US"/>
        </w:rPr>
        <w:t xml:space="preserve"> Stingerea obligaţiei fiscale prin anulare se efectuează în conformitate cu art. 172 din Codul fiscal nr. </w:t>
      </w:r>
      <w:proofErr w:type="gramStart"/>
      <w:r w:rsidRPr="00601D40">
        <w:rPr>
          <w:rFonts w:ascii="Times New Roman" w:hAnsi="Times New Roman" w:cs="Times New Roman"/>
          <w:b/>
          <w:lang w:val="en-US"/>
        </w:rPr>
        <w:t>1163/1997.</w:t>
      </w:r>
      <w:proofErr w:type="gramEnd"/>
      <w:r w:rsidRPr="00601D40">
        <w:rPr>
          <w:rFonts w:ascii="Times New Roman" w:hAnsi="Times New Roman" w:cs="Times New Roman"/>
          <w:b/>
          <w:lang w:val="en-US"/>
        </w:rPr>
        <w:t xml:space="preserve"> </w:t>
      </w:r>
    </w:p>
    <w:p w:rsidR="00601D40" w:rsidRP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t>45</w:t>
      </w:r>
      <w:r w:rsidRPr="00601D40">
        <w:rPr>
          <w:rFonts w:ascii="Times New Roman" w:hAnsi="Times New Roman" w:cs="Times New Roman"/>
          <w:lang w:val="en-US"/>
        </w:rPr>
        <w:t xml:space="preserve">. Stingerea obligaţiei fiscale prin scădere are loc în temeiul unei decizii a consiliului local, inclusiv în cazul în care stingerea ei prin executare silită este imposibilă. Situaţiile de stingere </w:t>
      </w:r>
      <w:proofErr w:type="gramStart"/>
      <w:r w:rsidRPr="00601D40">
        <w:rPr>
          <w:rFonts w:ascii="Times New Roman" w:hAnsi="Times New Roman" w:cs="Times New Roman"/>
          <w:lang w:val="en-US"/>
        </w:rPr>
        <w:t>a</w:t>
      </w:r>
      <w:proofErr w:type="gramEnd"/>
      <w:r w:rsidRPr="00601D40">
        <w:rPr>
          <w:rFonts w:ascii="Times New Roman" w:hAnsi="Times New Roman" w:cs="Times New Roman"/>
          <w:lang w:val="en-US"/>
        </w:rPr>
        <w:t xml:space="preserve"> obligaţiei fiscale prin scădere sînt specificate la art.174 din Codul fiscal nr. </w:t>
      </w:r>
      <w:proofErr w:type="gramStart"/>
      <w:r w:rsidRPr="00601D40">
        <w:rPr>
          <w:rFonts w:ascii="Times New Roman" w:hAnsi="Times New Roman" w:cs="Times New Roman"/>
          <w:lang w:val="en-US"/>
        </w:rPr>
        <w:t>1163/1997.</w:t>
      </w:r>
      <w:proofErr w:type="gramEnd"/>
      <w:r w:rsidRPr="00601D40">
        <w:rPr>
          <w:rFonts w:ascii="Times New Roman" w:hAnsi="Times New Roman" w:cs="Times New Roman"/>
          <w:lang w:val="en-US"/>
        </w:rPr>
        <w:t xml:space="preserve"> </w:t>
      </w:r>
    </w:p>
    <w:p w:rsidR="00601D40" w:rsidRP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t>46.</w:t>
      </w:r>
      <w:r w:rsidRPr="00601D40">
        <w:rPr>
          <w:rFonts w:ascii="Times New Roman" w:hAnsi="Times New Roman" w:cs="Times New Roman"/>
          <w:lang w:val="en-US"/>
        </w:rPr>
        <w:t xml:space="preserve"> Stingerea obligaţiei fiscale prin compensare se efectuează prin trecerea în contul restanţei a sumei plătite în plus sau a sumei care, conform legislaţiei fiscale, urmează a fi restituită. </w:t>
      </w:r>
      <w:proofErr w:type="gramStart"/>
      <w:r w:rsidRPr="00601D40">
        <w:rPr>
          <w:rFonts w:ascii="Times New Roman" w:hAnsi="Times New Roman" w:cs="Times New Roman"/>
          <w:lang w:val="en-US"/>
        </w:rPr>
        <w:t>Compensarea se face din iniţiativa autorităţilor administraţiei publice locale, a subdiviziunii Serviciului Fiscal de Stat sau la cererea contribuabilului, dacă legislaţia nu prevede altfel.</w:t>
      </w:r>
      <w:proofErr w:type="gramEnd"/>
      <w:r w:rsidRPr="00601D40">
        <w:rPr>
          <w:rFonts w:ascii="Times New Roman" w:hAnsi="Times New Roman" w:cs="Times New Roman"/>
          <w:lang w:val="en-US"/>
        </w:rPr>
        <w:t xml:space="preserve"> </w:t>
      </w:r>
    </w:p>
    <w:p w:rsidR="00E60CE6"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t>47</w:t>
      </w:r>
      <w:r w:rsidRPr="00601D40">
        <w:rPr>
          <w:rFonts w:ascii="Times New Roman" w:hAnsi="Times New Roman" w:cs="Times New Roman"/>
          <w:lang w:val="en-US"/>
        </w:rPr>
        <w:t xml:space="preserve">. Data stingerii obligaţiei fiscale în funcţie de modul de stingere </w:t>
      </w:r>
      <w:proofErr w:type="gramStart"/>
      <w:r w:rsidRPr="00601D40">
        <w:rPr>
          <w:rFonts w:ascii="Times New Roman" w:hAnsi="Times New Roman" w:cs="Times New Roman"/>
          <w:lang w:val="en-US"/>
        </w:rPr>
        <w:t>este</w:t>
      </w:r>
      <w:proofErr w:type="gramEnd"/>
      <w:r w:rsidRPr="00601D40">
        <w:rPr>
          <w:rFonts w:ascii="Times New Roman" w:hAnsi="Times New Roman" w:cs="Times New Roman"/>
          <w:lang w:val="en-US"/>
        </w:rPr>
        <w:t xml:space="preserve"> specificată la art. 178 din Codul fiscal nr. </w:t>
      </w:r>
      <w:proofErr w:type="gramStart"/>
      <w:r w:rsidRPr="00601D40">
        <w:rPr>
          <w:rFonts w:ascii="Times New Roman" w:hAnsi="Times New Roman" w:cs="Times New Roman"/>
          <w:lang w:val="en-US"/>
        </w:rPr>
        <w:t>1163/1997.</w:t>
      </w:r>
      <w:proofErr w:type="gramEnd"/>
      <w:r w:rsidRPr="00601D40">
        <w:rPr>
          <w:rFonts w:ascii="Times New Roman" w:hAnsi="Times New Roman" w:cs="Times New Roman"/>
          <w:lang w:val="en-US"/>
        </w:rPr>
        <w:t xml:space="preserve"> </w:t>
      </w:r>
    </w:p>
    <w:p w:rsidR="00601D40" w:rsidRPr="00E60CE6" w:rsidRDefault="00601D40" w:rsidP="00E60CE6">
      <w:pPr>
        <w:spacing w:after="0"/>
        <w:jc w:val="center"/>
        <w:rPr>
          <w:rFonts w:ascii="Times New Roman" w:hAnsi="Times New Roman" w:cs="Times New Roman"/>
          <w:b/>
          <w:lang w:val="en-US"/>
        </w:rPr>
      </w:pPr>
      <w:r w:rsidRPr="00E60CE6">
        <w:rPr>
          <w:rFonts w:ascii="Times New Roman" w:hAnsi="Times New Roman" w:cs="Times New Roman"/>
          <w:b/>
          <w:lang w:val="en-US"/>
        </w:rPr>
        <w:t>V. Restituirea sumelor achitate în plus</w:t>
      </w:r>
    </w:p>
    <w:p w:rsidR="00601D40" w:rsidRP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t>48</w:t>
      </w:r>
      <w:r w:rsidRPr="00601D40">
        <w:rPr>
          <w:rFonts w:ascii="Times New Roman" w:hAnsi="Times New Roman" w:cs="Times New Roman"/>
          <w:lang w:val="en-US"/>
        </w:rPr>
        <w:t xml:space="preserve">. Restituirea sumei plătite în plus şi a sumei care, conform legislației fiscale, urmează a fi restituită contribuabilului se face în modul şi în termenele stabilite în titlul V din Codul fiscal nr. </w:t>
      </w:r>
      <w:proofErr w:type="gramStart"/>
      <w:r w:rsidRPr="00601D40">
        <w:rPr>
          <w:rFonts w:ascii="Times New Roman" w:hAnsi="Times New Roman" w:cs="Times New Roman"/>
          <w:lang w:val="en-US"/>
        </w:rPr>
        <w:t>1163/1997.</w:t>
      </w:r>
      <w:proofErr w:type="gramEnd"/>
      <w:r w:rsidRPr="00601D40">
        <w:rPr>
          <w:rFonts w:ascii="Times New Roman" w:hAnsi="Times New Roman" w:cs="Times New Roman"/>
          <w:lang w:val="en-US"/>
        </w:rPr>
        <w:t xml:space="preserve"> </w:t>
      </w:r>
    </w:p>
    <w:p w:rsidR="00601D40" w:rsidRP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t>49</w:t>
      </w:r>
      <w:r w:rsidRPr="00601D40">
        <w:rPr>
          <w:rFonts w:ascii="Times New Roman" w:hAnsi="Times New Roman" w:cs="Times New Roman"/>
          <w:lang w:val="en-US"/>
        </w:rPr>
        <w:t xml:space="preserve">. Restituirea sumelor achitate în plus se efectuează în comun cu subdiviziunea Serviciului Fiscal de Stat, în conformitate cu prevederile Regulamentului privind stingerea obligaţiei fiscale prin compensare şi/sau restituirea mijloacelor băneşti, aprobat prin Hotărîrea Guvernului nr. </w:t>
      </w:r>
      <w:proofErr w:type="gramStart"/>
      <w:r w:rsidRPr="00601D40">
        <w:rPr>
          <w:rFonts w:ascii="Times New Roman" w:hAnsi="Times New Roman" w:cs="Times New Roman"/>
          <w:lang w:val="en-US"/>
        </w:rPr>
        <w:t>235/2017.</w:t>
      </w:r>
      <w:proofErr w:type="gramEnd"/>
      <w:r w:rsidRPr="00601D40">
        <w:rPr>
          <w:rFonts w:ascii="Times New Roman" w:hAnsi="Times New Roman" w:cs="Times New Roman"/>
          <w:lang w:val="en-US"/>
        </w:rPr>
        <w:t xml:space="preserve"> Sumele achitate în plus pot fi restituite în cazul în care cererea de restituire a fost depusă de contribuabil în termen de cel mult 6 ani de la data achitării lor, iar cererea depusă după expirarea termenului de 6 ani este nevalabilă. </w:t>
      </w:r>
    </w:p>
    <w:p w:rsidR="00E60CE6"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lastRenderedPageBreak/>
        <w:t>50</w:t>
      </w:r>
      <w:r w:rsidRPr="00601D40">
        <w:rPr>
          <w:rFonts w:ascii="Times New Roman" w:hAnsi="Times New Roman" w:cs="Times New Roman"/>
          <w:lang w:val="en-US"/>
        </w:rPr>
        <w:t>. Restituirea se face cu condiţia că contribuabilul nu are restanţe faţă de bugetul public naţional. În cazul în care contribuabilul are obligaţii faţă de buget, se asigură în mod prioritar stingerea acestora. Restituirea se efectuează în următoarele condiții: 1) în cazurile în care plata în plus nu se trece în contul altor plăţi (toate impozitele calculate au fost achitate de către plătitor), aceasta, conform cererii înaintate, trebuie să fie restituită plătitorului din încasările la tipul de plată la care s-a constituit plata în plus; 2) restituirea plăţilor achitate în plus se efectuează în termenele stabilite în art. 176 din Codul fiscal nr. 1163/1997; 3) pentru efectuarea restituirii sumei achitate în plus, perceptorul fiscal întocmeşte, în 2 exemplare, calculul pentru restituirea plăţilor în plus (anexa nr. 3), care se aprobă de către primar; 4) ulterior, cererea contribuabilului şi calculul întocmit de perceptorul fiscal şi aprobat de către primar (suplimentar se menţionează că anterior suma în cauză nu a fost restituită) se expediază la subdiviziunea Serviciului Fiscal de Stat pentru a fi întreprinse acţiunile ce se impun în scopul restituirii/compensării sumelor achitate în plus sau eronat la buget de către contribuabili; 5) subdiviziunea Serviciului Fiscal de Stat va întocmi ordinul de plată aferent restituirii/compensării plăţilor achitate în plus, în care se va indica codul fiscal al contribuabilului beneficiar de restituire/compensare, iar la formarea codului IBAN se va ţine cont de codul localităţii unde a fost înregistrată plata achitată în plus; 6) perceptorul fiscal va monitoriza zilnic situaţia achitărilor la buget, a restituirilor din buget în temeiul extrasului primit de la Trezoreria de Stat, corespunzător clasificaţiilor economice, pe localitate; 7) în cazul efectuării compensării plăţilor achitate în plus de la plata de bază la penalitate şi invers (în cadrul unui impozit, localitate şi contribuabil), perceptorul fiscal va sesiza prin scrisoare subdiviziunea Serviciului Fiscal de Stat pentru efectuarea înscrierilor corespunzătoare prin intermediul documentelor fiscale interne.</w:t>
      </w:r>
    </w:p>
    <w:p w:rsidR="00601D40" w:rsidRPr="00E60CE6" w:rsidRDefault="00601D40" w:rsidP="00E60CE6">
      <w:pPr>
        <w:spacing w:after="0"/>
        <w:jc w:val="center"/>
        <w:rPr>
          <w:rFonts w:ascii="Times New Roman" w:hAnsi="Times New Roman" w:cs="Times New Roman"/>
          <w:b/>
          <w:lang w:val="en-US"/>
        </w:rPr>
      </w:pPr>
      <w:r w:rsidRPr="00E60CE6">
        <w:rPr>
          <w:rFonts w:ascii="Times New Roman" w:hAnsi="Times New Roman" w:cs="Times New Roman"/>
          <w:b/>
          <w:lang w:val="en-US"/>
        </w:rPr>
        <w:t>VI. Evidenţa încasărilor şi modul de predare a sumelor încasate în buget</w:t>
      </w:r>
    </w:p>
    <w:p w:rsid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t>51</w:t>
      </w:r>
      <w:r w:rsidRPr="00601D40">
        <w:rPr>
          <w:rFonts w:ascii="Times New Roman" w:hAnsi="Times New Roman" w:cs="Times New Roman"/>
          <w:lang w:val="en-US"/>
        </w:rPr>
        <w:t>. Evidența încasărilor aferente sumelor impozitelor și taxelor se efectuează în SIA SCITL.</w:t>
      </w:r>
    </w:p>
    <w:p w:rsid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t>52.</w:t>
      </w:r>
      <w:r w:rsidRPr="00601D40">
        <w:rPr>
          <w:rFonts w:ascii="Times New Roman" w:hAnsi="Times New Roman" w:cs="Times New Roman"/>
          <w:lang w:val="en-US"/>
        </w:rPr>
        <w:t xml:space="preserve"> Pînă la transferarea în buget, mijloacele băneşti se păstrează în seifuri (neinflamabile) sau lăzi pentru bani. </w:t>
      </w:r>
    </w:p>
    <w:p w:rsidR="00601D40" w:rsidRPr="00601D40" w:rsidRDefault="00601D40" w:rsidP="00601D40">
      <w:pPr>
        <w:spacing w:after="0"/>
        <w:jc w:val="both"/>
        <w:rPr>
          <w:rFonts w:ascii="Times New Roman" w:hAnsi="Times New Roman" w:cs="Times New Roman"/>
          <w:b/>
          <w:lang w:val="en-US"/>
        </w:rPr>
      </w:pPr>
      <w:r w:rsidRPr="00601D40">
        <w:rPr>
          <w:rFonts w:ascii="Times New Roman" w:hAnsi="Times New Roman" w:cs="Times New Roman"/>
          <w:b/>
          <w:lang w:val="en-US"/>
        </w:rPr>
        <w:t>53.</w:t>
      </w:r>
      <w:r w:rsidRPr="00601D40">
        <w:rPr>
          <w:rFonts w:ascii="Times New Roman" w:hAnsi="Times New Roman" w:cs="Times New Roman"/>
          <w:lang w:val="en-US"/>
        </w:rPr>
        <w:t xml:space="preserve"> SCITL care a încasat bani în numerar de la contribuabil este obligat să verse la buget, în numele acestuia, în aceeași zi sau în următoarea zi lucrătoare sumele încasate, sau nu mai rar decît o dată pe săptămînă, în caz că nu există bănci sau subdiviziuni ale acestora în teritoriu comunei</w:t>
      </w:r>
      <w:r w:rsidRPr="00601D40">
        <w:rPr>
          <w:rFonts w:ascii="Times New Roman" w:hAnsi="Times New Roman" w:cs="Times New Roman"/>
          <w:b/>
          <w:lang w:val="en-US"/>
        </w:rPr>
        <w:t xml:space="preserve">. </w:t>
      </w:r>
    </w:p>
    <w:p w:rsid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t>54</w:t>
      </w:r>
      <w:r w:rsidRPr="00601D40">
        <w:rPr>
          <w:rFonts w:ascii="Times New Roman" w:hAnsi="Times New Roman" w:cs="Times New Roman"/>
          <w:lang w:val="en-US"/>
        </w:rPr>
        <w:t xml:space="preserve">. Pentru fiecare operaţiune de transferare a banilor în buget se întocmesc borderouri de însoţire de forma stabilită, separat pentru fiecare impozit şi taxă. </w:t>
      </w:r>
    </w:p>
    <w:p w:rsid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t>55</w:t>
      </w:r>
      <w:r w:rsidRPr="00601D40">
        <w:rPr>
          <w:rFonts w:ascii="Times New Roman" w:hAnsi="Times New Roman" w:cs="Times New Roman"/>
          <w:lang w:val="en-US"/>
        </w:rPr>
        <w:t xml:space="preserve">. Borderourile de însoţire se întocmesc în baza înscrierilor din Registrul de evidenţă </w:t>
      </w:r>
      <w:proofErr w:type="gramStart"/>
      <w:r w:rsidRPr="00601D40">
        <w:rPr>
          <w:rFonts w:ascii="Times New Roman" w:hAnsi="Times New Roman" w:cs="Times New Roman"/>
          <w:lang w:val="en-US"/>
        </w:rPr>
        <w:t>a</w:t>
      </w:r>
      <w:proofErr w:type="gramEnd"/>
      <w:r w:rsidRPr="00601D40">
        <w:rPr>
          <w:rFonts w:ascii="Times New Roman" w:hAnsi="Times New Roman" w:cs="Times New Roman"/>
          <w:lang w:val="en-US"/>
        </w:rPr>
        <w:t xml:space="preserve"> încasărilor impozitelor şi taxelor locale şi de predare a lor în buget şi se semnează de către primar (în lipsa lui – de către persoana care îl înlocuieşte) şi de către perceptorul fiscal. </w:t>
      </w:r>
    </w:p>
    <w:p w:rsid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t>56.</w:t>
      </w:r>
      <w:r w:rsidRPr="00601D40">
        <w:rPr>
          <w:rFonts w:ascii="Times New Roman" w:hAnsi="Times New Roman" w:cs="Times New Roman"/>
          <w:lang w:val="en-US"/>
        </w:rPr>
        <w:t xml:space="preserve"> La predarea sumelor încasate prin intermediul băncilor sau altor prestatori de servicii de plată, borderourile de însoţire se întocmesc în trei exemplare, dintre care două se predau împreună cu banii, iar al treilea rămîne la SCITL. </w:t>
      </w:r>
    </w:p>
    <w:p w:rsidR="00601D40" w:rsidRPr="00746EF0" w:rsidRDefault="00601D40" w:rsidP="00746EF0">
      <w:pPr>
        <w:spacing w:after="0"/>
        <w:jc w:val="both"/>
        <w:rPr>
          <w:rFonts w:ascii="Times New Roman" w:hAnsi="Times New Roman" w:cs="Times New Roman"/>
          <w:lang w:val="en-US"/>
        </w:rPr>
      </w:pPr>
      <w:r w:rsidRPr="00601D40">
        <w:rPr>
          <w:rFonts w:ascii="Times New Roman" w:hAnsi="Times New Roman" w:cs="Times New Roman"/>
          <w:b/>
          <w:lang w:val="en-US"/>
        </w:rPr>
        <w:t>57.</w:t>
      </w:r>
      <w:r w:rsidRPr="00601D40">
        <w:rPr>
          <w:rFonts w:ascii="Times New Roman" w:hAnsi="Times New Roman" w:cs="Times New Roman"/>
          <w:lang w:val="en-US"/>
        </w:rPr>
        <w:t xml:space="preserve"> Drept document de justificare a predării mijloacelor băneşti serveşte chitanţa care, împreună cu exemplarul al treilea al borderoului de însoţire, trebuie </w:t>
      </w:r>
      <w:proofErr w:type="gramStart"/>
      <w:r w:rsidRPr="00601D40">
        <w:rPr>
          <w:rFonts w:ascii="Times New Roman" w:hAnsi="Times New Roman" w:cs="Times New Roman"/>
          <w:lang w:val="en-US"/>
        </w:rPr>
        <w:t>să</w:t>
      </w:r>
      <w:proofErr w:type="gramEnd"/>
      <w:r w:rsidRPr="00601D40">
        <w:rPr>
          <w:rFonts w:ascii="Times New Roman" w:hAnsi="Times New Roman" w:cs="Times New Roman"/>
          <w:lang w:val="en-US"/>
        </w:rPr>
        <w:t xml:space="preserve"> se păstreze în dosarele SCITL ca document financiar. </w:t>
      </w:r>
      <w:r w:rsidRPr="00E60CE6">
        <w:rPr>
          <w:rFonts w:ascii="Times New Roman" w:hAnsi="Times New Roman" w:cs="Times New Roman"/>
          <w:b/>
          <w:lang w:val="en-US"/>
        </w:rPr>
        <w:t>VII. Modul de păstrare a documentelor de percepere şi transferare a mijloacelor băneşti</w:t>
      </w:r>
    </w:p>
    <w:p w:rsid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t>58.</w:t>
      </w:r>
      <w:r w:rsidRPr="00601D40">
        <w:rPr>
          <w:rFonts w:ascii="Times New Roman" w:hAnsi="Times New Roman" w:cs="Times New Roman"/>
          <w:lang w:val="en-US"/>
        </w:rPr>
        <w:t xml:space="preserve"> Toate documentele de percepere şi transferare a mijloacelor băneşti provenite din impozite şi taxe urmează a fi îndeplinite cu acurateţe şi păstrate cu stricteţe.</w:t>
      </w:r>
    </w:p>
    <w:p w:rsid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t>59</w:t>
      </w:r>
      <w:r w:rsidRPr="00601D40">
        <w:rPr>
          <w:rFonts w:ascii="Times New Roman" w:hAnsi="Times New Roman" w:cs="Times New Roman"/>
          <w:lang w:val="en-US"/>
        </w:rPr>
        <w:t xml:space="preserve">. Documentele privind predarea mijloacelor băneşti în buget (copiile borderourilor de însoţire, chitanţele instituţiilor prin intermediul cărora se efectuează transferul), separat pentru fiecare impozit şi taxă, precum şi chitanţierele neutilizate se păstrează în seifuri (dulapuri neinflamabile). </w:t>
      </w:r>
    </w:p>
    <w:p w:rsidR="00601D40" w:rsidRDefault="00601D40" w:rsidP="00601D40">
      <w:pPr>
        <w:spacing w:after="0"/>
        <w:jc w:val="both"/>
        <w:rPr>
          <w:rFonts w:ascii="Times New Roman" w:hAnsi="Times New Roman" w:cs="Times New Roman"/>
          <w:lang w:val="en-US"/>
        </w:rPr>
      </w:pPr>
      <w:r w:rsidRPr="00601D40">
        <w:rPr>
          <w:rFonts w:ascii="Times New Roman" w:hAnsi="Times New Roman" w:cs="Times New Roman"/>
          <w:b/>
          <w:lang w:val="en-US"/>
        </w:rPr>
        <w:t>60</w:t>
      </w:r>
      <w:r w:rsidRPr="00601D40">
        <w:rPr>
          <w:rFonts w:ascii="Times New Roman" w:hAnsi="Times New Roman" w:cs="Times New Roman"/>
          <w:lang w:val="en-US"/>
        </w:rPr>
        <w:t xml:space="preserve">. Scindarea (descoaserea) seturilor de chitanţe nu se permite. </w:t>
      </w:r>
    </w:p>
    <w:p w:rsidR="00601D40" w:rsidRDefault="00601D40" w:rsidP="00601D40">
      <w:pPr>
        <w:spacing w:after="0"/>
        <w:jc w:val="both"/>
        <w:rPr>
          <w:rFonts w:ascii="Times New Roman" w:hAnsi="Times New Roman" w:cs="Times New Roman"/>
          <w:lang w:val="en-US"/>
        </w:rPr>
      </w:pPr>
      <w:r w:rsidRPr="00E60CE6">
        <w:rPr>
          <w:rFonts w:ascii="Times New Roman" w:hAnsi="Times New Roman" w:cs="Times New Roman"/>
          <w:b/>
          <w:lang w:val="en-US"/>
        </w:rPr>
        <w:t>61.</w:t>
      </w:r>
      <w:r w:rsidRPr="00601D40">
        <w:rPr>
          <w:rFonts w:ascii="Times New Roman" w:hAnsi="Times New Roman" w:cs="Times New Roman"/>
          <w:lang w:val="en-US"/>
        </w:rPr>
        <w:t xml:space="preserve"> Registrele conturilor personale completate, documentele pentru sumele calculate în plus sau anulate, încasarea şi restituirea plăţilor în plus, documentele privind transferarea mijloacelor băneşti, precum şi copiile de pe chitanţele de recepţie a impozitelor şi taxelor locale se păstrează pe parcursul a 5 ani, apoi se nimicesc în baza actului întocmit de comisia de experţi a primăriei, în modul stabilit de organul de arhivă respectiv. </w:t>
      </w:r>
    </w:p>
    <w:p w:rsidR="00117147" w:rsidRDefault="00117147" w:rsidP="00601D40">
      <w:pPr>
        <w:spacing w:after="0"/>
        <w:jc w:val="both"/>
        <w:rPr>
          <w:rFonts w:ascii="Times New Roman" w:hAnsi="Times New Roman" w:cs="Times New Roman"/>
          <w:lang w:val="en-US"/>
        </w:rPr>
      </w:pPr>
    </w:p>
    <w:p w:rsidR="00601D40" w:rsidRPr="00601D40" w:rsidRDefault="00601D40" w:rsidP="00746EF0">
      <w:pPr>
        <w:spacing w:after="0"/>
        <w:jc w:val="center"/>
        <w:rPr>
          <w:rFonts w:ascii="Times New Roman" w:hAnsi="Times New Roman" w:cs="Times New Roman"/>
          <w:b/>
          <w:lang w:val="en-US"/>
        </w:rPr>
      </w:pPr>
      <w:r w:rsidRPr="00601D40">
        <w:rPr>
          <w:rFonts w:ascii="Times New Roman" w:hAnsi="Times New Roman" w:cs="Times New Roman"/>
          <w:b/>
          <w:lang w:val="en-US"/>
        </w:rPr>
        <w:lastRenderedPageBreak/>
        <w:t>VII. Dispoziții finale.</w:t>
      </w:r>
    </w:p>
    <w:p w:rsidR="00E60CE6" w:rsidRDefault="00601D40" w:rsidP="00746EF0">
      <w:pPr>
        <w:spacing w:after="0"/>
        <w:jc w:val="both"/>
        <w:rPr>
          <w:rFonts w:ascii="Times New Roman" w:hAnsi="Times New Roman" w:cs="Times New Roman"/>
          <w:lang w:val="en-US"/>
        </w:rPr>
      </w:pPr>
      <w:r w:rsidRPr="00E60CE6">
        <w:rPr>
          <w:rFonts w:ascii="Times New Roman" w:hAnsi="Times New Roman" w:cs="Times New Roman"/>
          <w:b/>
          <w:lang w:val="en-US"/>
        </w:rPr>
        <w:t>62</w:t>
      </w:r>
      <w:proofErr w:type="gramStart"/>
      <w:r w:rsidRPr="00E60CE6">
        <w:rPr>
          <w:rFonts w:ascii="Times New Roman" w:hAnsi="Times New Roman" w:cs="Times New Roman"/>
          <w:b/>
          <w:lang w:val="en-US"/>
        </w:rPr>
        <w:t>.</w:t>
      </w:r>
      <w:r w:rsidRPr="00601D40">
        <w:rPr>
          <w:rFonts w:ascii="Times New Roman" w:hAnsi="Times New Roman" w:cs="Times New Roman"/>
          <w:lang w:val="en-US"/>
        </w:rPr>
        <w:t>Prevederile</w:t>
      </w:r>
      <w:proofErr w:type="gramEnd"/>
      <w:r w:rsidRPr="00601D40">
        <w:rPr>
          <w:rFonts w:ascii="Times New Roman" w:hAnsi="Times New Roman" w:cs="Times New Roman"/>
          <w:lang w:val="en-US"/>
        </w:rPr>
        <w:t xml:space="preserve"> prezentului regulament întră în vigoare de la 01 martie 2020. </w:t>
      </w:r>
    </w:p>
    <w:p w:rsidR="00E60CE6" w:rsidRPr="00746EF0" w:rsidRDefault="00601D40" w:rsidP="00746EF0">
      <w:pPr>
        <w:spacing w:after="0"/>
        <w:jc w:val="both"/>
        <w:rPr>
          <w:rFonts w:ascii="Times New Roman" w:hAnsi="Times New Roman" w:cs="Times New Roman"/>
          <w:b/>
          <w:lang w:val="en-US"/>
        </w:rPr>
      </w:pPr>
      <w:r w:rsidRPr="00746EF0">
        <w:rPr>
          <w:rFonts w:ascii="Times New Roman" w:hAnsi="Times New Roman" w:cs="Times New Roman"/>
          <w:b/>
          <w:lang w:val="en-US"/>
        </w:rPr>
        <w:t xml:space="preserve">Secretarul consilului local, </w:t>
      </w:r>
      <w:r w:rsidR="00E60CE6" w:rsidRPr="00746EF0">
        <w:rPr>
          <w:rFonts w:ascii="Times New Roman" w:hAnsi="Times New Roman" w:cs="Times New Roman"/>
          <w:b/>
          <w:lang w:val="en-US"/>
        </w:rPr>
        <w:t>Anghelici Iuliana</w:t>
      </w:r>
    </w:p>
    <w:p w:rsidR="00601D40" w:rsidRPr="00746EF0" w:rsidRDefault="00601D40" w:rsidP="00E92B94">
      <w:pPr>
        <w:jc w:val="both"/>
        <w:rPr>
          <w:rFonts w:ascii="Times New Roman" w:hAnsi="Times New Roman" w:cs="Times New Roman"/>
          <w:b/>
          <w:lang w:val="en-US"/>
        </w:rPr>
      </w:pPr>
      <w:r w:rsidRPr="00746EF0">
        <w:rPr>
          <w:rFonts w:ascii="Times New Roman" w:hAnsi="Times New Roman" w:cs="Times New Roman"/>
          <w:b/>
          <w:lang w:val="en-US"/>
        </w:rPr>
        <w:t>Specialist, în domeniul perceperii</w:t>
      </w:r>
      <w:r w:rsidR="00E60CE6" w:rsidRPr="00746EF0">
        <w:rPr>
          <w:rFonts w:ascii="Times New Roman" w:hAnsi="Times New Roman" w:cs="Times New Roman"/>
          <w:b/>
          <w:lang w:val="en-US"/>
        </w:rPr>
        <w:t xml:space="preserve"> fiscal</w:t>
      </w:r>
      <w:proofErr w:type="gramStart"/>
      <w:r w:rsidR="00E60CE6" w:rsidRPr="00746EF0">
        <w:rPr>
          <w:rFonts w:ascii="Times New Roman" w:hAnsi="Times New Roman" w:cs="Times New Roman"/>
          <w:b/>
          <w:lang w:val="en-US"/>
        </w:rPr>
        <w:t>,Tudor</w:t>
      </w:r>
      <w:proofErr w:type="gramEnd"/>
      <w:r w:rsidR="00E60CE6" w:rsidRPr="00746EF0">
        <w:rPr>
          <w:rFonts w:ascii="Times New Roman" w:hAnsi="Times New Roman" w:cs="Times New Roman"/>
          <w:b/>
          <w:lang w:val="en-US"/>
        </w:rPr>
        <w:t xml:space="preserve"> Ion</w:t>
      </w:r>
      <w:r w:rsidRPr="00746EF0">
        <w:rPr>
          <w:rFonts w:ascii="Times New Roman" w:hAnsi="Times New Roman" w:cs="Times New Roman"/>
          <w:b/>
          <w:lang w:val="en-US"/>
        </w:rPr>
        <w:t xml:space="preserve"> </w:t>
      </w:r>
    </w:p>
    <w:p w:rsidR="00E60CE6" w:rsidRDefault="00601D40" w:rsidP="00746EF0">
      <w:pPr>
        <w:spacing w:after="0"/>
        <w:jc w:val="center"/>
        <w:rPr>
          <w:rFonts w:ascii="Times New Roman" w:hAnsi="Times New Roman" w:cs="Times New Roman"/>
          <w:lang w:val="en-US"/>
        </w:rPr>
      </w:pPr>
      <w:r w:rsidRPr="00E60CE6">
        <w:rPr>
          <w:rFonts w:ascii="Times New Roman" w:hAnsi="Times New Roman" w:cs="Times New Roman"/>
          <w:b/>
          <w:lang w:val="en-US"/>
        </w:rPr>
        <w:t>Notă informativă la proiectul de de decizie:</w:t>
      </w:r>
      <w:r w:rsidRPr="00601D40">
        <w:rPr>
          <w:rFonts w:ascii="Times New Roman" w:hAnsi="Times New Roman" w:cs="Times New Roman"/>
          <w:lang w:val="en-US"/>
        </w:rPr>
        <w:t xml:space="preserve"> </w:t>
      </w:r>
    </w:p>
    <w:p w:rsidR="00E60CE6" w:rsidRDefault="00601D40" w:rsidP="00746EF0">
      <w:pPr>
        <w:spacing w:after="0"/>
        <w:jc w:val="center"/>
        <w:rPr>
          <w:rFonts w:ascii="Times New Roman" w:hAnsi="Times New Roman" w:cs="Times New Roman"/>
          <w:lang w:val="en-US"/>
        </w:rPr>
      </w:pPr>
      <w:r w:rsidRPr="00E60CE6">
        <w:rPr>
          <w:rFonts w:ascii="Times New Roman" w:hAnsi="Times New Roman" w:cs="Times New Roman"/>
          <w:b/>
          <w:lang w:val="en-US"/>
        </w:rPr>
        <w:t xml:space="preserve">Regulamentul privind serviciul de colectare a impozitelor şi taxelor locale din cadrul primăriei </w:t>
      </w:r>
      <w:r w:rsidR="00E60CE6">
        <w:rPr>
          <w:rFonts w:ascii="Times New Roman" w:hAnsi="Times New Roman" w:cs="Times New Roman"/>
          <w:b/>
          <w:lang w:val="en-US"/>
        </w:rPr>
        <w:t>Zăicana</w:t>
      </w:r>
    </w:p>
    <w:p w:rsidR="00E60CE6" w:rsidRDefault="00E60CE6" w:rsidP="00E60CE6">
      <w:pPr>
        <w:spacing w:after="0"/>
        <w:jc w:val="both"/>
        <w:rPr>
          <w:rFonts w:ascii="Times New Roman" w:hAnsi="Times New Roman" w:cs="Times New Roman"/>
          <w:lang w:val="en-US"/>
        </w:rPr>
      </w:pPr>
      <w:proofErr w:type="gramStart"/>
      <w:r>
        <w:rPr>
          <w:rFonts w:ascii="Times New Roman" w:hAnsi="Times New Roman" w:cs="Times New Roman"/>
          <w:lang w:val="en-US"/>
        </w:rPr>
        <w:t>1.</w:t>
      </w:r>
      <w:r w:rsidR="00601D40" w:rsidRPr="00E60CE6">
        <w:rPr>
          <w:rFonts w:ascii="Times New Roman" w:hAnsi="Times New Roman" w:cs="Times New Roman"/>
          <w:b/>
          <w:lang w:val="en-US"/>
        </w:rPr>
        <w:t>Denumirea</w:t>
      </w:r>
      <w:proofErr w:type="gramEnd"/>
      <w:r w:rsidR="00601D40" w:rsidRPr="00E60CE6">
        <w:rPr>
          <w:rFonts w:ascii="Times New Roman" w:hAnsi="Times New Roman" w:cs="Times New Roman"/>
          <w:b/>
          <w:lang w:val="en-US"/>
        </w:rPr>
        <w:t xml:space="preserve"> autorului şi, după caz, a participanţilor la elaborarea proi</w:t>
      </w:r>
      <w:r w:rsidRPr="00E60CE6">
        <w:rPr>
          <w:rFonts w:ascii="Times New Roman" w:hAnsi="Times New Roman" w:cs="Times New Roman"/>
          <w:b/>
          <w:lang w:val="en-US"/>
        </w:rPr>
        <w:t>ectului Primăria s.Zăicana</w:t>
      </w:r>
      <w:r w:rsidR="00601D40" w:rsidRPr="00601D40">
        <w:rPr>
          <w:rFonts w:ascii="Times New Roman" w:hAnsi="Times New Roman" w:cs="Times New Roman"/>
          <w:lang w:val="en-US"/>
        </w:rPr>
        <w:t xml:space="preserve">, </w:t>
      </w:r>
      <w:r>
        <w:rPr>
          <w:rFonts w:ascii="Times New Roman" w:hAnsi="Times New Roman" w:cs="Times New Roman"/>
          <w:lang w:val="en-US"/>
        </w:rPr>
        <w:t>-</w:t>
      </w:r>
      <w:r w:rsidR="00601D40" w:rsidRPr="00601D40">
        <w:rPr>
          <w:rFonts w:ascii="Times New Roman" w:hAnsi="Times New Roman" w:cs="Times New Roman"/>
          <w:lang w:val="en-US"/>
        </w:rPr>
        <w:t xml:space="preserve">specialistul în domeniul perceperii </w:t>
      </w:r>
      <w:r>
        <w:rPr>
          <w:rFonts w:ascii="Times New Roman" w:hAnsi="Times New Roman" w:cs="Times New Roman"/>
          <w:lang w:val="en-US"/>
        </w:rPr>
        <w:t>fiscal.</w:t>
      </w:r>
      <w:r w:rsidR="00601D40" w:rsidRPr="00601D40">
        <w:rPr>
          <w:rFonts w:ascii="Times New Roman" w:hAnsi="Times New Roman" w:cs="Times New Roman"/>
          <w:lang w:val="en-US"/>
        </w:rPr>
        <w:t xml:space="preserve"> </w:t>
      </w:r>
    </w:p>
    <w:p w:rsidR="00E60CE6" w:rsidRDefault="00601D40" w:rsidP="00E60CE6">
      <w:pPr>
        <w:spacing w:after="0"/>
        <w:jc w:val="both"/>
        <w:rPr>
          <w:rFonts w:ascii="Times New Roman" w:hAnsi="Times New Roman" w:cs="Times New Roman"/>
          <w:lang w:val="en-US"/>
        </w:rPr>
      </w:pPr>
      <w:r w:rsidRPr="00601D40">
        <w:rPr>
          <w:rFonts w:ascii="Times New Roman" w:hAnsi="Times New Roman" w:cs="Times New Roman"/>
          <w:lang w:val="en-US"/>
        </w:rPr>
        <w:t xml:space="preserve">2. </w:t>
      </w:r>
      <w:r w:rsidRPr="00E60CE6">
        <w:rPr>
          <w:rFonts w:ascii="Times New Roman" w:hAnsi="Times New Roman" w:cs="Times New Roman"/>
          <w:b/>
          <w:lang w:val="en-US"/>
        </w:rPr>
        <w:t xml:space="preserve">Condiţiile ce au impus elaborarea proiectului de act normativ şi finalităţile urmărite </w:t>
      </w:r>
      <w:r w:rsidR="00E60CE6">
        <w:rPr>
          <w:rFonts w:ascii="Times New Roman" w:hAnsi="Times New Roman" w:cs="Times New Roman"/>
          <w:b/>
          <w:lang w:val="en-US"/>
        </w:rPr>
        <w:t>-</w:t>
      </w:r>
      <w:r w:rsidRPr="00E60CE6">
        <w:rPr>
          <w:rFonts w:ascii="Times New Roman" w:hAnsi="Times New Roman" w:cs="Times New Roman"/>
          <w:lang w:val="en-US"/>
        </w:rPr>
        <w:t>Prevederile legislației în vigoare art.:156-158, art.160 al Titlului V, Titlul VI şi Titlului VII din Codului fiscal</w:t>
      </w:r>
      <w:r w:rsidRPr="00601D40">
        <w:rPr>
          <w:rFonts w:ascii="Times New Roman" w:hAnsi="Times New Roman" w:cs="Times New Roman"/>
          <w:lang w:val="en-US"/>
        </w:rPr>
        <w:t xml:space="preserve"> nr.1163/1997 și noile modificări aprobate la HG nr.998/2003 privind activitatea serviciului de colectare a impozitelor şi taxelor locale din cadrul primăriei, și ca rezultat, conform HG nr.7/2020. </w:t>
      </w:r>
    </w:p>
    <w:p w:rsidR="00E60CE6" w:rsidRDefault="00601D40" w:rsidP="00E60CE6">
      <w:pPr>
        <w:spacing w:after="0"/>
        <w:jc w:val="both"/>
        <w:rPr>
          <w:rFonts w:ascii="Times New Roman" w:hAnsi="Times New Roman" w:cs="Times New Roman"/>
          <w:lang w:val="en-US"/>
        </w:rPr>
      </w:pPr>
      <w:r w:rsidRPr="00601D40">
        <w:rPr>
          <w:rFonts w:ascii="Times New Roman" w:hAnsi="Times New Roman" w:cs="Times New Roman"/>
          <w:lang w:val="en-US"/>
        </w:rPr>
        <w:t xml:space="preserve">3. </w:t>
      </w:r>
      <w:r w:rsidRPr="00E60CE6">
        <w:rPr>
          <w:rFonts w:ascii="Times New Roman" w:hAnsi="Times New Roman" w:cs="Times New Roman"/>
          <w:b/>
          <w:lang w:val="en-US"/>
        </w:rPr>
        <w:t>Descrierea gradului de compatibilitate pentru proiectele care au ca scop armonizarea legislaţiei naţionale cu legislaţia Uniunii Europene</w:t>
      </w:r>
      <w:r w:rsidRPr="00601D40">
        <w:rPr>
          <w:rFonts w:ascii="Times New Roman" w:hAnsi="Times New Roman" w:cs="Times New Roman"/>
          <w:lang w:val="en-US"/>
        </w:rPr>
        <w:t xml:space="preserve"> - - - - - - - - - - - - - </w:t>
      </w:r>
    </w:p>
    <w:p w:rsidR="00E60CE6" w:rsidRDefault="00601D40" w:rsidP="00E60CE6">
      <w:pPr>
        <w:spacing w:after="0"/>
        <w:jc w:val="both"/>
        <w:rPr>
          <w:rFonts w:ascii="Times New Roman" w:hAnsi="Times New Roman" w:cs="Times New Roman"/>
          <w:lang w:val="en-US"/>
        </w:rPr>
      </w:pPr>
      <w:r w:rsidRPr="00601D40">
        <w:rPr>
          <w:rFonts w:ascii="Times New Roman" w:hAnsi="Times New Roman" w:cs="Times New Roman"/>
          <w:lang w:val="en-US"/>
        </w:rPr>
        <w:t xml:space="preserve">4. </w:t>
      </w:r>
      <w:r w:rsidRPr="00E60CE6">
        <w:rPr>
          <w:rFonts w:ascii="Times New Roman" w:hAnsi="Times New Roman" w:cs="Times New Roman"/>
          <w:b/>
          <w:lang w:val="en-US"/>
        </w:rPr>
        <w:t>Principalele prevederi ale proiectului şi evidenţierea elementelor noi</w:t>
      </w:r>
      <w:r w:rsidRPr="00601D40">
        <w:rPr>
          <w:rFonts w:ascii="Times New Roman" w:hAnsi="Times New Roman" w:cs="Times New Roman"/>
          <w:lang w:val="en-US"/>
        </w:rPr>
        <w:t xml:space="preserve"> </w:t>
      </w:r>
      <w:r w:rsidR="00E60CE6">
        <w:rPr>
          <w:rFonts w:ascii="Times New Roman" w:hAnsi="Times New Roman" w:cs="Times New Roman"/>
          <w:lang w:val="en-US"/>
        </w:rPr>
        <w:t>-</w:t>
      </w:r>
      <w:r w:rsidRPr="00601D40">
        <w:rPr>
          <w:rFonts w:ascii="Times New Roman" w:hAnsi="Times New Roman" w:cs="Times New Roman"/>
          <w:lang w:val="en-US"/>
        </w:rPr>
        <w:t>Aprobarea Regulamentului privind serviciul de colectare a impozitelor şi taxelor locale</w:t>
      </w:r>
      <w:r w:rsidR="00E60CE6">
        <w:rPr>
          <w:rFonts w:ascii="Times New Roman" w:hAnsi="Times New Roman" w:cs="Times New Roman"/>
          <w:lang w:val="en-US"/>
        </w:rPr>
        <w:t xml:space="preserve"> din cadrul primăriei Zăicana</w:t>
      </w:r>
      <w:r w:rsidRPr="00601D40">
        <w:rPr>
          <w:rFonts w:ascii="Times New Roman" w:hAnsi="Times New Roman" w:cs="Times New Roman"/>
          <w:lang w:val="en-US"/>
        </w:rPr>
        <w:t>, prin care sunt prevăzute obligațiile, drepturile și actele emise de către SCIT conform noilor modificări a legislației în vigoare; E</w:t>
      </w:r>
      <w:r w:rsidR="00746EF0">
        <w:rPr>
          <w:rFonts w:ascii="Times New Roman" w:hAnsi="Times New Roman" w:cs="Times New Roman"/>
          <w:lang w:val="en-US"/>
        </w:rPr>
        <w:t>videnta im</w:t>
      </w:r>
      <w:r w:rsidRPr="00601D40">
        <w:rPr>
          <w:rFonts w:ascii="Times New Roman" w:hAnsi="Times New Roman" w:cs="Times New Roman"/>
          <w:lang w:val="en-US"/>
        </w:rPr>
        <w:t xml:space="preserve">pozitelor și taxelor locale în Sistemul informațional automatizat ,,Stingerea obligaliilor fiscale prin intermediul Serviciului de colectare a impozitelor și taxelor locale" (SIA SCITL) de la 01.03.2020. </w:t>
      </w:r>
    </w:p>
    <w:p w:rsidR="00E60CE6" w:rsidRDefault="00601D40" w:rsidP="00E60CE6">
      <w:pPr>
        <w:spacing w:after="0"/>
        <w:jc w:val="both"/>
        <w:rPr>
          <w:rFonts w:ascii="Times New Roman" w:hAnsi="Times New Roman" w:cs="Times New Roman"/>
          <w:lang w:val="en-US"/>
        </w:rPr>
      </w:pPr>
      <w:r w:rsidRPr="00601D40">
        <w:rPr>
          <w:rFonts w:ascii="Times New Roman" w:hAnsi="Times New Roman" w:cs="Times New Roman"/>
          <w:lang w:val="en-US"/>
        </w:rPr>
        <w:t xml:space="preserve">5. </w:t>
      </w:r>
      <w:r w:rsidRPr="00E60CE6">
        <w:rPr>
          <w:rFonts w:ascii="Times New Roman" w:hAnsi="Times New Roman" w:cs="Times New Roman"/>
          <w:b/>
          <w:lang w:val="en-US"/>
        </w:rPr>
        <w:t>Fundamentarea economico-financiară</w:t>
      </w:r>
      <w:r w:rsidR="00E60CE6">
        <w:rPr>
          <w:rFonts w:ascii="Times New Roman" w:hAnsi="Times New Roman" w:cs="Times New Roman"/>
          <w:b/>
          <w:lang w:val="en-US"/>
        </w:rPr>
        <w:t>-</w:t>
      </w:r>
      <w:r w:rsidRPr="00E60CE6">
        <w:rPr>
          <w:rFonts w:ascii="Times New Roman" w:hAnsi="Times New Roman" w:cs="Times New Roman"/>
          <w:b/>
          <w:lang w:val="en-US"/>
        </w:rPr>
        <w:t xml:space="preserve"> </w:t>
      </w:r>
      <w:r w:rsidRPr="00E60CE6">
        <w:rPr>
          <w:rFonts w:ascii="Times New Roman" w:hAnsi="Times New Roman" w:cs="Times New Roman"/>
          <w:lang w:val="en-US"/>
        </w:rPr>
        <w:t>Implementarea proiectului de decizie nu prevede alocare de mijloace bănești.</w:t>
      </w:r>
    </w:p>
    <w:p w:rsidR="00E60CE6" w:rsidRDefault="00601D40" w:rsidP="00E60CE6">
      <w:pPr>
        <w:spacing w:after="0"/>
        <w:jc w:val="both"/>
        <w:rPr>
          <w:rFonts w:ascii="Times New Roman" w:hAnsi="Times New Roman" w:cs="Times New Roman"/>
          <w:lang w:val="en-US"/>
        </w:rPr>
      </w:pPr>
      <w:r w:rsidRPr="00E60CE6">
        <w:rPr>
          <w:rFonts w:ascii="Times New Roman" w:hAnsi="Times New Roman" w:cs="Times New Roman"/>
          <w:b/>
          <w:lang w:val="en-US"/>
        </w:rPr>
        <w:t xml:space="preserve"> 6. Modul de încorporare </w:t>
      </w:r>
      <w:proofErr w:type="gramStart"/>
      <w:r w:rsidRPr="00E60CE6">
        <w:rPr>
          <w:rFonts w:ascii="Times New Roman" w:hAnsi="Times New Roman" w:cs="Times New Roman"/>
          <w:b/>
          <w:lang w:val="en-US"/>
        </w:rPr>
        <w:t>a</w:t>
      </w:r>
      <w:proofErr w:type="gramEnd"/>
      <w:r w:rsidRPr="00E60CE6">
        <w:rPr>
          <w:rFonts w:ascii="Times New Roman" w:hAnsi="Times New Roman" w:cs="Times New Roman"/>
          <w:b/>
          <w:lang w:val="en-US"/>
        </w:rPr>
        <w:t xml:space="preserve"> actului în cadrul normativ</w:t>
      </w:r>
      <w:r w:rsidRPr="00601D40">
        <w:rPr>
          <w:rFonts w:ascii="Times New Roman" w:hAnsi="Times New Roman" w:cs="Times New Roman"/>
          <w:lang w:val="en-US"/>
        </w:rPr>
        <w:t xml:space="preserve"> în vigoare art.12 din Codul Administrativ nr. 116/2008, art.:156-158, art.160 al Titlului V, Titlul VI şi Titlului VII din Codului fiscal nr.1163/1997, Legii nr.1056/2000</w:t>
      </w:r>
      <w:proofErr w:type="gramStart"/>
      <w:r w:rsidRPr="00601D40">
        <w:rPr>
          <w:rFonts w:ascii="Times New Roman" w:hAnsi="Times New Roman" w:cs="Times New Roman"/>
          <w:lang w:val="en-US"/>
        </w:rPr>
        <w:t>,art:14</w:t>
      </w:r>
      <w:proofErr w:type="gramEnd"/>
      <w:r w:rsidRPr="00601D40">
        <w:rPr>
          <w:rFonts w:ascii="Times New Roman" w:hAnsi="Times New Roman" w:cs="Times New Roman"/>
          <w:lang w:val="en-US"/>
        </w:rPr>
        <w:t>;19 alin.(4) și 22(1) din Legea nr. 436/</w:t>
      </w:r>
      <w:proofErr w:type="gramStart"/>
      <w:r w:rsidRPr="00601D40">
        <w:rPr>
          <w:rFonts w:ascii="Times New Roman" w:hAnsi="Times New Roman" w:cs="Times New Roman"/>
          <w:lang w:val="en-US"/>
        </w:rPr>
        <w:t>2006 ,Legea</w:t>
      </w:r>
      <w:proofErr w:type="gramEnd"/>
      <w:r w:rsidRPr="00601D40">
        <w:rPr>
          <w:rFonts w:ascii="Times New Roman" w:hAnsi="Times New Roman" w:cs="Times New Roman"/>
          <w:lang w:val="en-US"/>
        </w:rPr>
        <w:t xml:space="preserve"> nr. </w:t>
      </w:r>
      <w:proofErr w:type="gramStart"/>
      <w:r w:rsidRPr="00601D40">
        <w:rPr>
          <w:rFonts w:ascii="Times New Roman" w:hAnsi="Times New Roman" w:cs="Times New Roman"/>
          <w:lang w:val="en-US"/>
        </w:rPr>
        <w:t>173/2019, Legea nr.397/2003, Legea nr.100/2017, HG nr.998/2003, HG nr.7/2020.</w:t>
      </w:r>
      <w:proofErr w:type="gramEnd"/>
    </w:p>
    <w:p w:rsidR="00E60CE6" w:rsidRDefault="00601D40" w:rsidP="00E60CE6">
      <w:pPr>
        <w:spacing w:after="0"/>
        <w:jc w:val="both"/>
        <w:rPr>
          <w:rFonts w:ascii="Times New Roman" w:hAnsi="Times New Roman" w:cs="Times New Roman"/>
          <w:lang w:val="en-US"/>
        </w:rPr>
      </w:pPr>
      <w:r w:rsidRPr="00E60CE6">
        <w:rPr>
          <w:rFonts w:ascii="Times New Roman" w:hAnsi="Times New Roman" w:cs="Times New Roman"/>
          <w:b/>
          <w:lang w:val="en-US"/>
        </w:rPr>
        <w:t xml:space="preserve"> 7. Avizarea şi consultarea publică a proiectului</w:t>
      </w:r>
      <w:r w:rsidRPr="00601D40">
        <w:rPr>
          <w:rFonts w:ascii="Times New Roman" w:hAnsi="Times New Roman" w:cs="Times New Roman"/>
          <w:lang w:val="en-US"/>
        </w:rPr>
        <w:t xml:space="preserve"> </w:t>
      </w:r>
      <w:r w:rsidR="00E60CE6">
        <w:rPr>
          <w:rFonts w:ascii="Times New Roman" w:hAnsi="Times New Roman" w:cs="Times New Roman"/>
          <w:lang w:val="en-US"/>
        </w:rPr>
        <w:t>-</w:t>
      </w:r>
      <w:r w:rsidRPr="00601D40">
        <w:rPr>
          <w:rFonts w:ascii="Times New Roman" w:hAnsi="Times New Roman" w:cs="Times New Roman"/>
          <w:lang w:val="en-US"/>
        </w:rPr>
        <w:t>În scopul respectării prevederilor Legii nr. 239/2008, proiectul de decizie cu actele de rigoare a fost plasat pe pagin</w:t>
      </w:r>
      <w:r w:rsidR="00746EF0">
        <w:rPr>
          <w:rFonts w:ascii="Times New Roman" w:hAnsi="Times New Roman" w:cs="Times New Roman"/>
          <w:lang w:val="en-US"/>
        </w:rPr>
        <w:t>a web a primăriei</w:t>
      </w:r>
      <w:proofErr w:type="gramStart"/>
      <w:r w:rsidR="00746EF0">
        <w:rPr>
          <w:rFonts w:ascii="Times New Roman" w:hAnsi="Times New Roman" w:cs="Times New Roman"/>
          <w:lang w:val="en-US"/>
        </w:rPr>
        <w:t>:www.zaicana</w:t>
      </w:r>
      <w:r w:rsidRPr="00601D40">
        <w:rPr>
          <w:rFonts w:ascii="Times New Roman" w:hAnsi="Times New Roman" w:cs="Times New Roman"/>
          <w:lang w:val="en-US"/>
        </w:rPr>
        <w:t>.</w:t>
      </w:r>
      <w:r w:rsidR="00746EF0">
        <w:rPr>
          <w:rFonts w:ascii="Times New Roman" w:hAnsi="Times New Roman" w:cs="Times New Roman"/>
          <w:lang w:val="en-US"/>
        </w:rPr>
        <w:t>sat.</w:t>
      </w:r>
      <w:r w:rsidRPr="00601D40">
        <w:rPr>
          <w:rFonts w:ascii="Times New Roman" w:hAnsi="Times New Roman" w:cs="Times New Roman"/>
          <w:lang w:val="en-US"/>
        </w:rPr>
        <w:t>md</w:t>
      </w:r>
      <w:proofErr w:type="gramEnd"/>
      <w:r w:rsidRPr="00601D40">
        <w:rPr>
          <w:rFonts w:ascii="Times New Roman" w:hAnsi="Times New Roman" w:cs="Times New Roman"/>
          <w:lang w:val="en-US"/>
        </w:rPr>
        <w:t xml:space="preserve">. Proiectul de decizie urmează a fi înaintat spre consultare </w:t>
      </w:r>
      <w:proofErr w:type="gramStart"/>
      <w:r w:rsidRPr="00601D40">
        <w:rPr>
          <w:rFonts w:ascii="Times New Roman" w:hAnsi="Times New Roman" w:cs="Times New Roman"/>
          <w:lang w:val="en-US"/>
        </w:rPr>
        <w:t>publică ,</w:t>
      </w:r>
      <w:proofErr w:type="gramEnd"/>
      <w:r w:rsidRPr="00601D40">
        <w:rPr>
          <w:rFonts w:ascii="Times New Roman" w:hAnsi="Times New Roman" w:cs="Times New Roman"/>
          <w:lang w:val="en-US"/>
        </w:rPr>
        <w:t xml:space="preserve"> avizare la comisiile de specialitate ale consiliului local cu înaintarea ulterioară spre aprobare în cadrul ședinței consiliului local. </w:t>
      </w:r>
    </w:p>
    <w:p w:rsidR="00E60CE6" w:rsidRDefault="00601D40" w:rsidP="00E60CE6">
      <w:pPr>
        <w:spacing w:after="0"/>
        <w:jc w:val="both"/>
        <w:rPr>
          <w:rFonts w:ascii="Times New Roman" w:hAnsi="Times New Roman" w:cs="Times New Roman"/>
          <w:lang w:val="en-US"/>
        </w:rPr>
      </w:pPr>
      <w:r w:rsidRPr="00E60CE6">
        <w:rPr>
          <w:rFonts w:ascii="Times New Roman" w:hAnsi="Times New Roman" w:cs="Times New Roman"/>
          <w:b/>
          <w:lang w:val="en-US"/>
        </w:rPr>
        <w:t>8. Constatările expertizei anticorupție</w:t>
      </w:r>
      <w:r w:rsidRPr="00601D40">
        <w:rPr>
          <w:rFonts w:ascii="Times New Roman" w:hAnsi="Times New Roman" w:cs="Times New Roman"/>
          <w:lang w:val="en-US"/>
        </w:rPr>
        <w:t xml:space="preserve"> </w:t>
      </w:r>
      <w:r w:rsidR="00E60CE6">
        <w:rPr>
          <w:rFonts w:ascii="Times New Roman" w:hAnsi="Times New Roman" w:cs="Times New Roman"/>
          <w:lang w:val="en-US"/>
        </w:rPr>
        <w:t>-</w:t>
      </w:r>
      <w:r w:rsidRPr="00601D40">
        <w:rPr>
          <w:rFonts w:ascii="Times New Roman" w:hAnsi="Times New Roman" w:cs="Times New Roman"/>
          <w:lang w:val="en-US"/>
        </w:rPr>
        <w:t>Conform prevederilor legislației în vigoare, expertiza este efectuată de către autorul proiectului în conformitate cu art.:6 lit</w:t>
      </w:r>
      <w:proofErr w:type="gramStart"/>
      <w:r w:rsidRPr="00601D40">
        <w:rPr>
          <w:rFonts w:ascii="Times New Roman" w:hAnsi="Times New Roman" w:cs="Times New Roman"/>
          <w:lang w:val="en-US"/>
        </w:rPr>
        <w:t>.(</w:t>
      </w:r>
      <w:proofErr w:type="gramEnd"/>
      <w:r w:rsidRPr="00601D40">
        <w:rPr>
          <w:rFonts w:ascii="Times New Roman" w:hAnsi="Times New Roman" w:cs="Times New Roman"/>
          <w:lang w:val="en-US"/>
        </w:rPr>
        <w:t xml:space="preserve">h) și 35 alin. (5) </w:t>
      </w:r>
      <w:proofErr w:type="gramStart"/>
      <w:r w:rsidRPr="00601D40">
        <w:rPr>
          <w:rFonts w:ascii="Times New Roman" w:hAnsi="Times New Roman" w:cs="Times New Roman"/>
          <w:lang w:val="en-US"/>
        </w:rPr>
        <w:t>din</w:t>
      </w:r>
      <w:proofErr w:type="gramEnd"/>
      <w:r w:rsidRPr="00601D40">
        <w:rPr>
          <w:rFonts w:ascii="Times New Roman" w:hAnsi="Times New Roman" w:cs="Times New Roman"/>
          <w:lang w:val="en-US"/>
        </w:rPr>
        <w:t xml:space="preserve"> Legea nr.100/2017. Prin urmare nu sunt prezenţi factori de risc </w:t>
      </w:r>
      <w:proofErr w:type="gramStart"/>
      <w:r w:rsidRPr="00601D40">
        <w:rPr>
          <w:rFonts w:ascii="Times New Roman" w:hAnsi="Times New Roman" w:cs="Times New Roman"/>
          <w:lang w:val="en-US"/>
        </w:rPr>
        <w:t>ce</w:t>
      </w:r>
      <w:proofErr w:type="gramEnd"/>
      <w:r w:rsidRPr="00601D40">
        <w:rPr>
          <w:rFonts w:ascii="Times New Roman" w:hAnsi="Times New Roman" w:cs="Times New Roman"/>
          <w:lang w:val="en-US"/>
        </w:rPr>
        <w:t xml:space="preserve"> ar determina apariţia riscurilor de corupţie.</w:t>
      </w:r>
    </w:p>
    <w:p w:rsidR="00E60CE6" w:rsidRPr="00E60CE6" w:rsidRDefault="00601D40" w:rsidP="00E60CE6">
      <w:pPr>
        <w:spacing w:after="0"/>
        <w:jc w:val="both"/>
        <w:rPr>
          <w:rFonts w:ascii="Times New Roman" w:hAnsi="Times New Roman" w:cs="Times New Roman"/>
          <w:b/>
          <w:lang w:val="en-US"/>
        </w:rPr>
      </w:pPr>
      <w:r w:rsidRPr="00E60CE6">
        <w:rPr>
          <w:rFonts w:ascii="Times New Roman" w:hAnsi="Times New Roman" w:cs="Times New Roman"/>
          <w:b/>
          <w:lang w:val="en-US"/>
        </w:rPr>
        <w:t xml:space="preserve"> 9. Constatările expertizei de compatibilitate - - - - - - - - - - - - - </w:t>
      </w:r>
    </w:p>
    <w:p w:rsidR="00E60CE6" w:rsidRDefault="00601D40" w:rsidP="00E60CE6">
      <w:pPr>
        <w:spacing w:after="0"/>
        <w:jc w:val="both"/>
        <w:rPr>
          <w:rFonts w:ascii="Times New Roman" w:hAnsi="Times New Roman" w:cs="Times New Roman"/>
          <w:lang w:val="en-US"/>
        </w:rPr>
      </w:pPr>
      <w:r w:rsidRPr="00E60CE6">
        <w:rPr>
          <w:rFonts w:ascii="Times New Roman" w:hAnsi="Times New Roman" w:cs="Times New Roman"/>
          <w:b/>
          <w:lang w:val="en-US"/>
        </w:rPr>
        <w:t>10. Constatările expertizei juridice</w:t>
      </w:r>
      <w:r w:rsidR="00E60CE6">
        <w:rPr>
          <w:rFonts w:ascii="Times New Roman" w:hAnsi="Times New Roman" w:cs="Times New Roman"/>
          <w:b/>
          <w:lang w:val="en-US"/>
        </w:rPr>
        <w:t>-</w:t>
      </w:r>
      <w:r w:rsidRPr="00601D40">
        <w:rPr>
          <w:rFonts w:ascii="Times New Roman" w:hAnsi="Times New Roman" w:cs="Times New Roman"/>
          <w:lang w:val="en-US"/>
        </w:rPr>
        <w:t xml:space="preserve"> Proiectul de decizie a fost elaborat conform prevederilor legislației în vigoare și respectarea normelor de tehnică legislativă. </w:t>
      </w:r>
      <w:proofErr w:type="gramStart"/>
      <w:r w:rsidRPr="00601D40">
        <w:rPr>
          <w:rFonts w:ascii="Times New Roman" w:hAnsi="Times New Roman" w:cs="Times New Roman"/>
          <w:lang w:val="en-US"/>
        </w:rPr>
        <w:t>Constatările expertizei juridice fiind efectuate de către subdiviziunea de specialitate din cadrul APL în conformitate cu art.</w:t>
      </w:r>
      <w:proofErr w:type="gramEnd"/>
      <w:r w:rsidRPr="00601D40">
        <w:rPr>
          <w:rFonts w:ascii="Times New Roman" w:hAnsi="Times New Roman" w:cs="Times New Roman"/>
          <w:lang w:val="en-US"/>
        </w:rPr>
        <w:t xml:space="preserve"> 37 alin (6) din Legea nr.100/2017și înaintat spre avizare Comisiei consultative de specialitate a consiliului local. </w:t>
      </w:r>
    </w:p>
    <w:p w:rsidR="00E60CE6" w:rsidRDefault="00601D40" w:rsidP="00E60CE6">
      <w:pPr>
        <w:jc w:val="both"/>
        <w:rPr>
          <w:rFonts w:ascii="Times New Roman" w:hAnsi="Times New Roman" w:cs="Times New Roman"/>
          <w:lang w:val="en-US"/>
        </w:rPr>
      </w:pPr>
      <w:r w:rsidRPr="00E60CE6">
        <w:rPr>
          <w:rFonts w:ascii="Times New Roman" w:hAnsi="Times New Roman" w:cs="Times New Roman"/>
          <w:b/>
          <w:lang w:val="en-US"/>
        </w:rPr>
        <w:t>11. Constatările altor expertize</w:t>
      </w:r>
      <w:r w:rsidRPr="00E60CE6">
        <w:rPr>
          <w:rFonts w:ascii="Times New Roman" w:hAnsi="Times New Roman" w:cs="Times New Roman"/>
          <w:lang w:val="en-US"/>
        </w:rPr>
        <w:t xml:space="preserve"> - - - - - - - - - - - - - </w:t>
      </w:r>
    </w:p>
    <w:p w:rsidR="00F8714C" w:rsidRDefault="00E60CE6" w:rsidP="00E60CE6">
      <w:pPr>
        <w:jc w:val="both"/>
        <w:rPr>
          <w:rFonts w:ascii="Times New Roman" w:hAnsi="Times New Roman" w:cs="Times New Roman"/>
          <w:lang w:val="en-US"/>
        </w:rPr>
      </w:pPr>
      <w:r>
        <w:rPr>
          <w:rFonts w:ascii="Times New Roman" w:hAnsi="Times New Roman" w:cs="Times New Roman"/>
          <w:lang w:val="en-US"/>
        </w:rPr>
        <w:t>Executor</w:t>
      </w:r>
      <w:proofErr w:type="gramStart"/>
      <w:r>
        <w:rPr>
          <w:rFonts w:ascii="Times New Roman" w:hAnsi="Times New Roman" w:cs="Times New Roman"/>
          <w:lang w:val="en-US"/>
        </w:rPr>
        <w:t>:Tudor</w:t>
      </w:r>
      <w:proofErr w:type="gramEnd"/>
      <w:r>
        <w:rPr>
          <w:rFonts w:ascii="Times New Roman" w:hAnsi="Times New Roman" w:cs="Times New Roman"/>
          <w:lang w:val="en-US"/>
        </w:rPr>
        <w:t xml:space="preserve"> Ion</w:t>
      </w:r>
      <w:r w:rsidR="00601D40" w:rsidRPr="00E60CE6">
        <w:rPr>
          <w:rFonts w:ascii="Times New Roman" w:hAnsi="Times New Roman" w:cs="Times New Roman"/>
          <w:lang w:val="en-US"/>
        </w:rPr>
        <w:t>, ________________, XXXXXXXXX</w:t>
      </w:r>
    </w:p>
    <w:p w:rsidR="001F053D" w:rsidRDefault="001F053D" w:rsidP="00E60CE6">
      <w:pPr>
        <w:jc w:val="both"/>
        <w:rPr>
          <w:rFonts w:ascii="Times New Roman" w:hAnsi="Times New Roman" w:cs="Times New Roman"/>
          <w:lang w:val="en-US"/>
        </w:rPr>
      </w:pPr>
    </w:p>
    <w:p w:rsidR="001F053D" w:rsidRDefault="001F053D" w:rsidP="00E60CE6">
      <w:pPr>
        <w:jc w:val="both"/>
        <w:rPr>
          <w:rFonts w:ascii="Times New Roman" w:hAnsi="Times New Roman" w:cs="Times New Roman"/>
          <w:lang w:val="en-US"/>
        </w:rPr>
      </w:pPr>
    </w:p>
    <w:p w:rsidR="001F053D" w:rsidRDefault="001F053D" w:rsidP="00E60CE6">
      <w:pPr>
        <w:jc w:val="both"/>
        <w:rPr>
          <w:rFonts w:ascii="Times New Roman" w:hAnsi="Times New Roman" w:cs="Times New Roman"/>
          <w:lang w:val="en-US"/>
        </w:rPr>
      </w:pPr>
    </w:p>
    <w:p w:rsidR="001F053D" w:rsidRDefault="001F053D" w:rsidP="00E60CE6">
      <w:pPr>
        <w:jc w:val="both"/>
        <w:rPr>
          <w:rFonts w:ascii="Times New Roman" w:hAnsi="Times New Roman" w:cs="Times New Roman"/>
          <w:lang w:val="en-US"/>
        </w:rPr>
      </w:pPr>
    </w:p>
    <w:p w:rsidR="001F053D" w:rsidRDefault="001F053D" w:rsidP="00E60CE6">
      <w:pPr>
        <w:jc w:val="both"/>
        <w:rPr>
          <w:rFonts w:ascii="Times New Roman" w:hAnsi="Times New Roman" w:cs="Times New Roman"/>
          <w:lang w:val="en-US"/>
        </w:rPr>
      </w:pPr>
    </w:p>
    <w:p w:rsidR="001F053D" w:rsidRDefault="001F053D" w:rsidP="00E60CE6">
      <w:pPr>
        <w:jc w:val="both"/>
        <w:rPr>
          <w:rFonts w:ascii="Times New Roman" w:hAnsi="Times New Roman" w:cs="Times New Roman"/>
          <w:lang w:val="en-US"/>
        </w:rPr>
      </w:pPr>
    </w:p>
    <w:p w:rsidR="001F053D" w:rsidRDefault="001F053D" w:rsidP="001F053D">
      <w:pPr>
        <w:spacing w:after="0" w:line="240" w:lineRule="auto"/>
        <w:rPr>
          <w:rFonts w:ascii="Times New Roman" w:hAnsi="Times New Roman" w:cs="Times New Roman"/>
          <w:sz w:val="28"/>
          <w:szCs w:val="28"/>
          <w:lang w:val="ro-RO"/>
        </w:rPr>
      </w:pPr>
      <w:r>
        <w:rPr>
          <w:rFonts w:ascii="Times New Roman" w:hAnsi="Times New Roman" w:cs="Times New Roman"/>
          <w:noProof/>
          <w:sz w:val="28"/>
          <w:szCs w:val="28"/>
        </w:rPr>
        <w:drawing>
          <wp:anchor distT="0" distB="0" distL="114300" distR="114300" simplePos="0" relativeHeight="251681792" behindDoc="0" locked="0" layoutInCell="0" allowOverlap="1">
            <wp:simplePos x="0" y="0"/>
            <wp:positionH relativeFrom="column">
              <wp:posOffset>2341880</wp:posOffset>
            </wp:positionH>
            <wp:positionV relativeFrom="paragraph">
              <wp:posOffset>-244475</wp:posOffset>
            </wp:positionV>
            <wp:extent cx="1362710" cy="1581785"/>
            <wp:effectExtent l="19050" t="0" r="8890" b="0"/>
            <wp:wrapNone/>
            <wp:docPr id="6" name="Рисунок 63"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stema"/>
                    <pic:cNvPicPr>
                      <a:picLocks noChangeAspect="1" noChangeArrowheads="1"/>
                    </pic:cNvPicPr>
                  </pic:nvPicPr>
                  <pic:blipFill>
                    <a:blip r:embed="rId8" cstate="print">
                      <a:lum bright="18000"/>
                    </a:blip>
                    <a:srcRect/>
                    <a:stretch>
                      <a:fillRect/>
                    </a:stretch>
                  </pic:blipFill>
                  <pic:spPr bwMode="auto">
                    <a:xfrm>
                      <a:off x="0" y="0"/>
                      <a:ext cx="1362710" cy="1581785"/>
                    </a:xfrm>
                    <a:prstGeom prst="rect">
                      <a:avLst/>
                    </a:prstGeom>
                    <a:noFill/>
                  </pic:spPr>
                </pic:pic>
              </a:graphicData>
            </a:graphic>
          </wp:anchor>
        </w:drawing>
      </w:r>
      <w:r>
        <w:rPr>
          <w:rFonts w:ascii="Times New Roman" w:hAnsi="Times New Roman" w:cs="Times New Roman"/>
          <w:sz w:val="28"/>
          <w:szCs w:val="28"/>
          <w:lang w:val="ro-RO"/>
        </w:rPr>
        <w:t>Republica Moldova                                                          Республика Молдова</w:t>
      </w:r>
    </w:p>
    <w:p w:rsidR="001F053D" w:rsidRDefault="001F053D" w:rsidP="001F053D">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Raionul Criuleni                                                               Криул</w:t>
      </w:r>
      <w:r w:rsidRPr="00C9568A">
        <w:rPr>
          <w:rFonts w:ascii="Times New Roman" w:hAnsi="Times New Roman" w:cs="Times New Roman"/>
          <w:sz w:val="28"/>
          <w:szCs w:val="28"/>
          <w:lang w:val="ro-RO"/>
        </w:rPr>
        <w:t>я</w:t>
      </w:r>
      <w:r>
        <w:rPr>
          <w:rFonts w:ascii="Times New Roman" w:hAnsi="Times New Roman" w:cs="Times New Roman"/>
          <w:sz w:val="28"/>
          <w:szCs w:val="28"/>
          <w:lang w:val="ro-RO"/>
        </w:rPr>
        <w:t>нский район</w:t>
      </w:r>
    </w:p>
    <w:p w:rsidR="001F053D" w:rsidRDefault="001F053D" w:rsidP="001F053D">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Consiliul Local Zăicana                                                   Местный совет </w:t>
      </w:r>
      <w:r>
        <w:rPr>
          <w:rStyle w:val="a8"/>
          <w:rFonts w:ascii="Times New Roman" w:hAnsi="Times New Roman" w:cs="Times New Roman"/>
          <w:bCs/>
          <w:sz w:val="28"/>
          <w:szCs w:val="28"/>
          <w:shd w:val="clear" w:color="auto" w:fill="FFFFFF"/>
          <w:lang w:val="ro-RO"/>
        </w:rPr>
        <w:t>З</w:t>
      </w:r>
      <w:r w:rsidRPr="00C9568A">
        <w:rPr>
          <w:rStyle w:val="a8"/>
          <w:rFonts w:ascii="Times New Roman" w:hAnsi="Times New Roman" w:cs="Times New Roman"/>
          <w:bCs/>
          <w:sz w:val="28"/>
          <w:szCs w:val="28"/>
          <w:shd w:val="clear" w:color="auto" w:fill="FFFFFF"/>
          <w:lang w:val="ro-RO"/>
        </w:rPr>
        <w:t>э</w:t>
      </w:r>
      <w:r>
        <w:rPr>
          <w:rStyle w:val="a8"/>
          <w:rFonts w:ascii="Times New Roman" w:hAnsi="Times New Roman" w:cs="Times New Roman"/>
          <w:bCs/>
          <w:sz w:val="28"/>
          <w:szCs w:val="28"/>
          <w:shd w:val="clear" w:color="auto" w:fill="FFFFFF"/>
          <w:lang w:val="ro-RO"/>
        </w:rPr>
        <w:t>иканa</w:t>
      </w:r>
    </w:p>
    <w:p w:rsidR="001F053D" w:rsidRDefault="001F053D" w:rsidP="001F053D">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P R I M Ă R I A                                                               П Р И М Э Р И Я</w:t>
      </w:r>
    </w:p>
    <w:p w:rsidR="001F053D" w:rsidRDefault="001F053D" w:rsidP="001F053D">
      <w:pPr>
        <w:tabs>
          <w:tab w:val="left" w:pos="360"/>
          <w:tab w:val="center" w:pos="4819"/>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MD-4841 s. Zăicana                                                         МД-4841 с. </w:t>
      </w:r>
      <w:r>
        <w:rPr>
          <w:rStyle w:val="a8"/>
          <w:rFonts w:ascii="Times New Roman" w:hAnsi="Times New Roman" w:cs="Times New Roman"/>
          <w:bCs/>
          <w:sz w:val="28"/>
          <w:szCs w:val="28"/>
          <w:shd w:val="clear" w:color="auto" w:fill="FFFFFF"/>
          <w:lang w:val="ro-RO"/>
        </w:rPr>
        <w:t>З</w:t>
      </w:r>
      <w:r w:rsidRPr="00C9568A">
        <w:rPr>
          <w:rStyle w:val="a8"/>
          <w:rFonts w:ascii="Times New Roman" w:hAnsi="Times New Roman" w:cs="Times New Roman"/>
          <w:bCs/>
          <w:sz w:val="28"/>
          <w:szCs w:val="28"/>
          <w:shd w:val="clear" w:color="auto" w:fill="FFFFFF"/>
          <w:lang w:val="ro-RO"/>
        </w:rPr>
        <w:t>э</w:t>
      </w:r>
      <w:r>
        <w:rPr>
          <w:rStyle w:val="a8"/>
          <w:rFonts w:ascii="Times New Roman" w:hAnsi="Times New Roman" w:cs="Times New Roman"/>
          <w:bCs/>
          <w:sz w:val="28"/>
          <w:szCs w:val="28"/>
          <w:shd w:val="clear" w:color="auto" w:fill="FFFFFF"/>
          <w:lang w:val="ro-RO"/>
        </w:rPr>
        <w:t>иканa</w:t>
      </w:r>
    </w:p>
    <w:p w:rsidR="001F053D" w:rsidRDefault="001F053D" w:rsidP="001F053D">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tel. /248/71-236, 2-38                                                       </w:t>
      </w:r>
      <w:r>
        <w:rPr>
          <w:rFonts w:ascii="Times New Roman" w:hAnsi="Times New Roman" w:cs="Times New Roman"/>
          <w:sz w:val="28"/>
          <w:szCs w:val="28"/>
          <w:lang w:val="ro-RO"/>
        </w:rPr>
        <w:t>тел</w:t>
      </w:r>
      <w:r>
        <w:rPr>
          <w:rFonts w:ascii="Times New Roman" w:hAnsi="Times New Roman" w:cs="Times New Roman"/>
          <w:sz w:val="28"/>
          <w:szCs w:val="28"/>
          <w:lang w:val="it-IT"/>
        </w:rPr>
        <w:t>. /248/71-236,2-38</w:t>
      </w:r>
    </w:p>
    <w:p w:rsidR="001F053D" w:rsidRPr="006B2313" w:rsidRDefault="001F053D" w:rsidP="001F053D">
      <w:pPr>
        <w:pBdr>
          <w:bottom w:val="single" w:sz="6" w:space="1" w:color="auto"/>
        </w:pBdr>
        <w:spacing w:after="0" w:line="240" w:lineRule="auto"/>
        <w:rPr>
          <w:rFonts w:ascii="Times New Roman" w:hAnsi="Times New Roman" w:cs="Times New Roman"/>
          <w:sz w:val="28"/>
          <w:szCs w:val="28"/>
          <w:u w:val="single"/>
          <w:lang w:val="en-US"/>
        </w:rPr>
      </w:pPr>
      <w:r>
        <w:rPr>
          <w:rFonts w:ascii="Times New Roman" w:hAnsi="Times New Roman" w:cs="Times New Roman"/>
          <w:bCs/>
          <w:sz w:val="28"/>
          <w:szCs w:val="28"/>
          <w:lang w:val="ro-RO"/>
        </w:rPr>
        <w:t>fax./248/71-245                                                                факс./248/71-24</w:t>
      </w:r>
      <w:r w:rsidRPr="00E557FE">
        <w:rPr>
          <w:rFonts w:ascii="Times New Roman" w:hAnsi="Times New Roman" w:cs="Times New Roman"/>
          <w:bCs/>
          <w:sz w:val="28"/>
          <w:szCs w:val="28"/>
          <w:lang w:val="en-US"/>
        </w:rPr>
        <w:t>5</w:t>
      </w:r>
    </w:p>
    <w:p w:rsidR="001F053D" w:rsidRDefault="001F053D" w:rsidP="00A649B0">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Proiect</w:t>
      </w:r>
      <w:r w:rsidRPr="00746EF0">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de decizie </w:t>
      </w:r>
      <w:r w:rsidRPr="00746EF0">
        <w:rPr>
          <w:rFonts w:ascii="Times New Roman" w:hAnsi="Times New Roman" w:cs="Times New Roman"/>
          <w:b/>
          <w:sz w:val="28"/>
          <w:szCs w:val="28"/>
          <w:lang w:val="en-US"/>
        </w:rPr>
        <w:t>Nr.</w:t>
      </w:r>
      <w:r w:rsidR="00A649B0">
        <w:rPr>
          <w:rFonts w:ascii="Times New Roman" w:hAnsi="Times New Roman" w:cs="Times New Roman"/>
          <w:b/>
          <w:sz w:val="28"/>
          <w:szCs w:val="28"/>
          <w:lang w:val="en-US"/>
        </w:rPr>
        <w:t>1/7</w:t>
      </w:r>
    </w:p>
    <w:p w:rsidR="001F053D" w:rsidRPr="001F053D" w:rsidRDefault="001F053D" w:rsidP="001F053D">
      <w:pPr>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din</w:t>
      </w:r>
      <w:proofErr w:type="gramEnd"/>
      <w:r>
        <w:rPr>
          <w:rFonts w:ascii="Times New Roman" w:hAnsi="Times New Roman" w:cs="Times New Roman"/>
          <w:b/>
          <w:sz w:val="28"/>
          <w:szCs w:val="28"/>
          <w:lang w:val="en-US"/>
        </w:rPr>
        <w:t xml:space="preserve"> </w:t>
      </w:r>
      <w:r w:rsidR="009A47B8">
        <w:rPr>
          <w:rFonts w:ascii="Times New Roman" w:hAnsi="Times New Roman" w:cs="Times New Roman"/>
          <w:b/>
          <w:sz w:val="28"/>
          <w:szCs w:val="28"/>
          <w:lang w:val="en-US"/>
        </w:rPr>
        <w:t xml:space="preserve">28 februarie </w:t>
      </w:r>
      <w:r>
        <w:rPr>
          <w:rFonts w:ascii="Times New Roman" w:hAnsi="Times New Roman" w:cs="Times New Roman"/>
          <w:b/>
          <w:sz w:val="28"/>
          <w:szCs w:val="28"/>
          <w:lang w:val="en-US"/>
        </w:rPr>
        <w:t>2020</w:t>
      </w:r>
    </w:p>
    <w:p w:rsidR="001F053D" w:rsidRDefault="001F053D" w:rsidP="001F053D">
      <w:pPr>
        <w:tabs>
          <w:tab w:val="left" w:pos="3585"/>
        </w:tabs>
        <w:spacing w:after="0"/>
        <w:rPr>
          <w:rFonts w:ascii="Times New Roman" w:hAnsi="Times New Roman" w:cs="Times New Roman"/>
          <w:b/>
          <w:i/>
          <w:sz w:val="28"/>
          <w:szCs w:val="28"/>
          <w:lang w:val="en-US"/>
        </w:rPr>
      </w:pPr>
      <w:r>
        <w:rPr>
          <w:rFonts w:ascii="Times New Roman" w:hAnsi="Times New Roman" w:cs="Times New Roman"/>
          <w:b/>
          <w:i/>
          <w:sz w:val="28"/>
          <w:szCs w:val="28"/>
          <w:lang w:val="en-US"/>
        </w:rPr>
        <w:t>“Cu privire la examinarea cererii</w:t>
      </w:r>
      <w:r>
        <w:rPr>
          <w:rFonts w:ascii="Times New Roman" w:hAnsi="Times New Roman" w:cs="Times New Roman"/>
          <w:b/>
          <w:i/>
          <w:sz w:val="28"/>
          <w:szCs w:val="28"/>
          <w:lang w:val="ro-MO"/>
        </w:rPr>
        <w:t>”</w:t>
      </w:r>
    </w:p>
    <w:p w:rsidR="001F053D" w:rsidRDefault="001F053D" w:rsidP="001F053D">
      <w:pPr>
        <w:tabs>
          <w:tab w:val="left" w:pos="3585"/>
        </w:tabs>
        <w:spacing w:after="0"/>
        <w:rPr>
          <w:rFonts w:ascii="Times New Roman" w:hAnsi="Times New Roman" w:cs="Times New Roman"/>
          <w:b/>
          <w:i/>
          <w:sz w:val="28"/>
          <w:szCs w:val="28"/>
          <w:lang w:val="en-US"/>
        </w:rPr>
      </w:pPr>
    </w:p>
    <w:p w:rsidR="001F053D" w:rsidRDefault="001F053D" w:rsidP="001F053D">
      <w:pPr>
        <w:spacing w:after="0" w:line="360" w:lineRule="auto"/>
        <w:ind w:firstLine="567"/>
        <w:jc w:val="both"/>
        <w:rPr>
          <w:rFonts w:ascii="Times New Roman" w:hAnsi="Times New Roman" w:cs="Times New Roman"/>
          <w:sz w:val="28"/>
          <w:szCs w:val="28"/>
          <w:lang w:val="ro-MO"/>
        </w:rPr>
      </w:pPr>
      <w:r>
        <w:rPr>
          <w:rFonts w:ascii="Times New Roman" w:hAnsi="Times New Roman" w:cs="Times New Roman"/>
          <w:sz w:val="28"/>
          <w:szCs w:val="28"/>
          <w:lang w:val="en-US"/>
        </w:rPr>
        <w:t xml:space="preserve">       </w:t>
      </w:r>
      <w:r>
        <w:rPr>
          <w:rFonts w:ascii="Times New Roman" w:hAnsi="Times New Roman" w:cs="Times New Roman"/>
          <w:sz w:val="28"/>
          <w:szCs w:val="28"/>
          <w:lang w:val="ro-MO"/>
        </w:rPr>
        <w:t>În temeiul cererii nr.</w:t>
      </w:r>
      <w:r w:rsidR="00A649B0">
        <w:rPr>
          <w:rFonts w:ascii="Times New Roman" w:hAnsi="Times New Roman" w:cs="Times New Roman"/>
          <w:sz w:val="28"/>
          <w:szCs w:val="28"/>
          <w:lang w:val="ro-MO"/>
        </w:rPr>
        <w:t>9 înregistrată la data de 13</w:t>
      </w:r>
      <w:r>
        <w:rPr>
          <w:rFonts w:ascii="Times New Roman" w:hAnsi="Times New Roman" w:cs="Times New Roman"/>
          <w:sz w:val="28"/>
          <w:szCs w:val="28"/>
          <w:lang w:val="ro-MO"/>
        </w:rPr>
        <w:t>.02.2020, art.14, lit.f</w:t>
      </w:r>
      <w:r>
        <w:rPr>
          <w:rFonts w:ascii="Times New Roman" w:hAnsi="Times New Roman" w:cs="Times New Roman"/>
          <w:sz w:val="28"/>
          <w:szCs w:val="28"/>
          <w:vertAlign w:val="superscript"/>
          <w:lang w:val="ro-MO"/>
        </w:rPr>
        <w:t>1</w:t>
      </w:r>
      <w:r>
        <w:rPr>
          <w:rFonts w:ascii="Times New Roman" w:hAnsi="Times New Roman" w:cs="Times New Roman"/>
          <w:sz w:val="28"/>
          <w:szCs w:val="28"/>
          <w:lang w:val="ro-MO"/>
        </w:rPr>
        <w:t xml:space="preserve">, a Legii privind administrația publică locală nr.436/2006,  Conform Avizului pozitiv al Comisiei buget, finanțe și agricultură,                     </w:t>
      </w:r>
    </w:p>
    <w:p w:rsidR="001F053D" w:rsidRPr="001F053D" w:rsidRDefault="001F053D" w:rsidP="001F053D">
      <w:pPr>
        <w:spacing w:after="0" w:line="360" w:lineRule="auto"/>
        <w:jc w:val="center"/>
        <w:rPr>
          <w:rFonts w:ascii="Times New Roman" w:hAnsi="Times New Roman" w:cs="Times New Roman"/>
          <w:b/>
          <w:i/>
          <w:sz w:val="28"/>
          <w:szCs w:val="28"/>
          <w:lang w:val="en-US"/>
        </w:rPr>
      </w:pPr>
      <w:r>
        <w:rPr>
          <w:rFonts w:ascii="Times New Roman" w:hAnsi="Times New Roman" w:cs="Times New Roman"/>
          <w:b/>
          <w:i/>
          <w:sz w:val="28"/>
          <w:szCs w:val="28"/>
          <w:lang w:val="ro-MO"/>
        </w:rPr>
        <w:t>Consiliul local DECIDE</w:t>
      </w:r>
      <w:r>
        <w:rPr>
          <w:rFonts w:ascii="Times New Roman" w:hAnsi="Times New Roman" w:cs="Times New Roman"/>
          <w:b/>
          <w:i/>
          <w:sz w:val="28"/>
          <w:szCs w:val="28"/>
          <w:lang w:val="en-US"/>
        </w:rPr>
        <w:t>:</w:t>
      </w:r>
    </w:p>
    <w:p w:rsidR="009A47B8" w:rsidRPr="009A47B8" w:rsidRDefault="009A47B8" w:rsidP="009A47B8">
      <w:pPr>
        <w:spacing w:after="0" w:line="360" w:lineRule="auto"/>
        <w:jc w:val="both"/>
        <w:rPr>
          <w:rFonts w:ascii="Times New Roman" w:hAnsi="Times New Roman" w:cs="Times New Roman"/>
          <w:sz w:val="28"/>
          <w:szCs w:val="28"/>
          <w:lang w:val="en-US"/>
        </w:rPr>
      </w:pPr>
      <w:r w:rsidRPr="009A47B8">
        <w:rPr>
          <w:rFonts w:ascii="Times New Roman" w:hAnsi="Times New Roman" w:cs="Times New Roman"/>
          <w:b/>
          <w:sz w:val="28"/>
          <w:szCs w:val="28"/>
          <w:lang w:val="en-US"/>
        </w:rPr>
        <w:t>1</w:t>
      </w:r>
      <w:r>
        <w:rPr>
          <w:rFonts w:ascii="Times New Roman" w:hAnsi="Times New Roman" w:cs="Times New Roman"/>
          <w:sz w:val="28"/>
          <w:szCs w:val="28"/>
          <w:lang w:val="en-US"/>
        </w:rPr>
        <w:t>.</w:t>
      </w:r>
      <w:r w:rsidR="001F053D" w:rsidRPr="009A47B8">
        <w:rPr>
          <w:rFonts w:ascii="Times New Roman" w:hAnsi="Times New Roman" w:cs="Times New Roman"/>
          <w:sz w:val="28"/>
          <w:szCs w:val="28"/>
          <w:lang w:val="en-US"/>
        </w:rPr>
        <w:t>Se permite d</w:t>
      </w:r>
      <w:r w:rsidR="00FE1E89" w:rsidRPr="009A47B8">
        <w:rPr>
          <w:rFonts w:ascii="Times New Roman" w:hAnsi="Times New Roman" w:cs="Times New Roman"/>
          <w:sz w:val="28"/>
          <w:szCs w:val="28"/>
          <w:lang w:val="en-US"/>
        </w:rPr>
        <w:t>efrișarea</w:t>
      </w:r>
      <w:r w:rsidR="007D35CB">
        <w:rPr>
          <w:rFonts w:ascii="Times New Roman" w:hAnsi="Times New Roman" w:cs="Times New Roman"/>
          <w:sz w:val="28"/>
          <w:szCs w:val="28"/>
          <w:lang w:val="en-US"/>
        </w:rPr>
        <w:t xml:space="preserve"> pomilor</w:t>
      </w:r>
      <w:r w:rsidR="007D35CB" w:rsidRPr="007D35CB">
        <w:rPr>
          <w:rFonts w:ascii="Times New Roman" w:hAnsi="Times New Roman" w:cs="Times New Roman"/>
          <w:sz w:val="28"/>
          <w:szCs w:val="28"/>
          <w:lang w:val="en-US"/>
        </w:rPr>
        <w:t xml:space="preserve"> </w:t>
      </w:r>
      <w:r w:rsidR="007D35CB">
        <w:rPr>
          <w:rFonts w:ascii="Times New Roman" w:hAnsi="Times New Roman" w:cs="Times New Roman"/>
          <w:sz w:val="28"/>
          <w:szCs w:val="28"/>
          <w:lang w:val="en-US"/>
        </w:rPr>
        <w:t>situați pe terenul amenajat, cu nr.cadastral 3155205.212 proprietate UAT Zăicana, în scopul amenajării unei parcări după cum urmează</w:t>
      </w:r>
      <w:r w:rsidRPr="009A47B8">
        <w:rPr>
          <w:rFonts w:ascii="Times New Roman" w:hAnsi="Times New Roman" w:cs="Times New Roman"/>
          <w:sz w:val="28"/>
          <w:szCs w:val="28"/>
          <w:lang w:val="en-US"/>
        </w:rPr>
        <w:t>:</w:t>
      </w:r>
    </w:p>
    <w:p w:rsidR="001F053D" w:rsidRPr="009A47B8" w:rsidRDefault="00FE1E89" w:rsidP="009A47B8">
      <w:pPr>
        <w:spacing w:after="0" w:line="360" w:lineRule="auto"/>
        <w:jc w:val="both"/>
        <w:rPr>
          <w:rFonts w:ascii="Times New Roman" w:hAnsi="Times New Roman" w:cs="Times New Roman"/>
          <w:sz w:val="28"/>
          <w:szCs w:val="28"/>
          <w:lang w:val="en-US"/>
        </w:rPr>
      </w:pPr>
      <w:r w:rsidRPr="009A47B8">
        <w:rPr>
          <w:rFonts w:ascii="Times New Roman" w:hAnsi="Times New Roman" w:cs="Times New Roman"/>
          <w:sz w:val="28"/>
          <w:szCs w:val="28"/>
          <w:lang w:val="en-US"/>
        </w:rPr>
        <w:t xml:space="preserve"> </w:t>
      </w:r>
      <w:r w:rsidR="009A47B8">
        <w:rPr>
          <w:rFonts w:ascii="Times New Roman" w:hAnsi="Times New Roman" w:cs="Times New Roman"/>
          <w:sz w:val="28"/>
          <w:szCs w:val="28"/>
          <w:lang w:val="en-US"/>
        </w:rPr>
        <w:t>- 2</w:t>
      </w:r>
      <w:r w:rsidRPr="009A47B8">
        <w:rPr>
          <w:rFonts w:ascii="Times New Roman" w:hAnsi="Times New Roman" w:cs="Times New Roman"/>
          <w:sz w:val="28"/>
          <w:szCs w:val="28"/>
          <w:lang w:val="en-US"/>
        </w:rPr>
        <w:t xml:space="preserve"> pomi de specia gutui,</w:t>
      </w:r>
    </w:p>
    <w:p w:rsidR="009A47B8" w:rsidRDefault="009A47B8" w:rsidP="001F053D">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F053D">
        <w:rPr>
          <w:rFonts w:ascii="Times New Roman" w:hAnsi="Times New Roman" w:cs="Times New Roman"/>
          <w:sz w:val="28"/>
          <w:szCs w:val="28"/>
          <w:lang w:val="en-US"/>
        </w:rPr>
        <w:t>-</w:t>
      </w:r>
      <w:r w:rsidR="00FE1E89">
        <w:rPr>
          <w:rFonts w:ascii="Times New Roman" w:hAnsi="Times New Roman" w:cs="Times New Roman"/>
          <w:sz w:val="28"/>
          <w:szCs w:val="28"/>
          <w:lang w:val="en-US"/>
        </w:rPr>
        <w:t xml:space="preserve">3 pomi de specia </w:t>
      </w:r>
      <w:r w:rsidR="001F053D">
        <w:rPr>
          <w:rFonts w:ascii="Times New Roman" w:hAnsi="Times New Roman" w:cs="Times New Roman"/>
          <w:sz w:val="28"/>
          <w:szCs w:val="28"/>
          <w:lang w:val="en-US"/>
        </w:rPr>
        <w:t>vi</w:t>
      </w:r>
      <w:r w:rsidR="001F053D">
        <w:rPr>
          <w:rFonts w:ascii="Times New Roman" w:hAnsi="Times New Roman" w:cs="Times New Roman"/>
          <w:sz w:val="28"/>
          <w:szCs w:val="28"/>
          <w:lang w:val="ro-MO"/>
        </w:rPr>
        <w:t>ș</w:t>
      </w:r>
      <w:r w:rsidR="001F053D">
        <w:rPr>
          <w:rFonts w:ascii="Times New Roman" w:hAnsi="Times New Roman" w:cs="Times New Roman"/>
          <w:sz w:val="28"/>
          <w:szCs w:val="28"/>
          <w:lang w:val="en-US"/>
        </w:rPr>
        <w:t>in</w:t>
      </w:r>
      <w:r w:rsidR="00FE1E89">
        <w:rPr>
          <w:rFonts w:ascii="Times New Roman" w:hAnsi="Times New Roman" w:cs="Times New Roman"/>
          <w:sz w:val="28"/>
          <w:szCs w:val="28"/>
          <w:lang w:val="en-US"/>
        </w:rPr>
        <w:t xml:space="preserve">,  </w:t>
      </w:r>
    </w:p>
    <w:p w:rsidR="009A47B8" w:rsidRDefault="009A47B8" w:rsidP="001F053D">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E1E89">
        <w:rPr>
          <w:rFonts w:ascii="Times New Roman" w:hAnsi="Times New Roman" w:cs="Times New Roman"/>
          <w:sz w:val="28"/>
          <w:szCs w:val="28"/>
          <w:lang w:val="en-US"/>
        </w:rPr>
        <w:t>2</w:t>
      </w:r>
      <w:r w:rsidR="001F053D">
        <w:rPr>
          <w:rFonts w:ascii="Times New Roman" w:hAnsi="Times New Roman" w:cs="Times New Roman"/>
          <w:sz w:val="28"/>
          <w:szCs w:val="28"/>
          <w:lang w:val="en-US"/>
        </w:rPr>
        <w:t xml:space="preserve"> pom</w:t>
      </w:r>
      <w:r w:rsidR="00FE1E89">
        <w:rPr>
          <w:rFonts w:ascii="Times New Roman" w:hAnsi="Times New Roman" w:cs="Times New Roman"/>
          <w:sz w:val="28"/>
          <w:szCs w:val="28"/>
          <w:lang w:val="en-US"/>
        </w:rPr>
        <w:t>i</w:t>
      </w:r>
      <w:r w:rsidR="001F053D">
        <w:rPr>
          <w:rFonts w:ascii="Times New Roman" w:hAnsi="Times New Roman" w:cs="Times New Roman"/>
          <w:sz w:val="28"/>
          <w:szCs w:val="28"/>
          <w:lang w:val="en-US"/>
        </w:rPr>
        <w:t xml:space="preserve"> de specia ci</w:t>
      </w:r>
      <w:r w:rsidR="002B5EAF">
        <w:rPr>
          <w:rFonts w:ascii="Times New Roman" w:hAnsi="Times New Roman" w:cs="Times New Roman"/>
          <w:sz w:val="28"/>
          <w:szCs w:val="28"/>
          <w:lang w:val="en-US"/>
        </w:rPr>
        <w:t>reș,</w:t>
      </w:r>
      <w:r w:rsidR="00FE1E89">
        <w:rPr>
          <w:rFonts w:ascii="Times New Roman" w:hAnsi="Times New Roman" w:cs="Times New Roman"/>
          <w:sz w:val="28"/>
          <w:szCs w:val="28"/>
          <w:lang w:val="en-US"/>
        </w:rPr>
        <w:t xml:space="preserve"> </w:t>
      </w:r>
    </w:p>
    <w:p w:rsidR="00706991" w:rsidRDefault="009A47B8" w:rsidP="001F053D">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706991">
        <w:rPr>
          <w:rFonts w:ascii="Times New Roman" w:hAnsi="Times New Roman" w:cs="Times New Roman"/>
          <w:sz w:val="28"/>
          <w:szCs w:val="28"/>
          <w:lang w:val="en-US"/>
        </w:rPr>
        <w:t>1 pom de specia prun</w:t>
      </w:r>
      <w:r w:rsidR="00FE1E89">
        <w:rPr>
          <w:rFonts w:ascii="Times New Roman" w:hAnsi="Times New Roman" w:cs="Times New Roman"/>
          <w:sz w:val="28"/>
          <w:szCs w:val="28"/>
          <w:lang w:val="en-US"/>
        </w:rPr>
        <w:t>,</w:t>
      </w:r>
    </w:p>
    <w:p w:rsidR="001F053D" w:rsidRDefault="00706991" w:rsidP="001F053D">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pom de specia cais</w:t>
      </w:r>
      <w:r w:rsidR="001F053D">
        <w:rPr>
          <w:rFonts w:ascii="Times New Roman" w:hAnsi="Times New Roman" w:cs="Times New Roman"/>
          <w:sz w:val="28"/>
          <w:szCs w:val="28"/>
          <w:lang w:val="en-US"/>
        </w:rPr>
        <w:t xml:space="preserve"> </w:t>
      </w:r>
    </w:p>
    <w:p w:rsidR="001F053D" w:rsidRDefault="001F053D" w:rsidP="001F053D">
      <w:p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ro-MO"/>
        </w:rPr>
        <w:t>2</w:t>
      </w:r>
      <w:r>
        <w:rPr>
          <w:rFonts w:ascii="Times New Roman" w:hAnsi="Times New Roman" w:cs="Times New Roman"/>
          <w:sz w:val="28"/>
          <w:szCs w:val="28"/>
          <w:lang w:val="en-US"/>
        </w:rPr>
        <w:t>. Responsabil de efectuarea lucr</w:t>
      </w:r>
      <w:r w:rsidR="00A649B0">
        <w:rPr>
          <w:rFonts w:ascii="Times New Roman" w:hAnsi="Times New Roman" w:cs="Times New Roman"/>
          <w:sz w:val="28"/>
          <w:szCs w:val="28"/>
          <w:lang w:val="en-US"/>
        </w:rPr>
        <w:t xml:space="preserve">ărilor </w:t>
      </w:r>
      <w:proofErr w:type="gramStart"/>
      <w:r w:rsidR="00A649B0">
        <w:rPr>
          <w:rFonts w:ascii="Times New Roman" w:hAnsi="Times New Roman" w:cs="Times New Roman"/>
          <w:sz w:val="28"/>
          <w:szCs w:val="28"/>
          <w:lang w:val="en-US"/>
        </w:rPr>
        <w:t>este</w:t>
      </w:r>
      <w:proofErr w:type="gramEnd"/>
      <w:r w:rsidR="00A649B0">
        <w:rPr>
          <w:rFonts w:ascii="Times New Roman" w:hAnsi="Times New Roman" w:cs="Times New Roman"/>
          <w:sz w:val="28"/>
          <w:szCs w:val="28"/>
          <w:lang w:val="en-US"/>
        </w:rPr>
        <w:t xml:space="preserve"> D-nul Iurie Canțîr,</w:t>
      </w:r>
      <w:r>
        <w:rPr>
          <w:rFonts w:ascii="Times New Roman" w:hAnsi="Times New Roman" w:cs="Times New Roman"/>
          <w:sz w:val="28"/>
          <w:szCs w:val="28"/>
          <w:lang w:val="en-US"/>
        </w:rPr>
        <w:t xml:space="preserve"> specialist.</w:t>
      </w:r>
    </w:p>
    <w:p w:rsidR="001F053D" w:rsidRDefault="001F053D" w:rsidP="001F053D">
      <w:p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3</w:t>
      </w:r>
      <w:r>
        <w:rPr>
          <w:rFonts w:ascii="Times New Roman" w:hAnsi="Times New Roman" w:cs="Times New Roman"/>
          <w:sz w:val="28"/>
          <w:szCs w:val="28"/>
          <w:lang w:val="en-US"/>
        </w:rPr>
        <w:t>. Defrișarea copacilor de efectuat după primirea autorizației de la Inspectoratul Ecologic Criuleni.</w:t>
      </w:r>
    </w:p>
    <w:p w:rsidR="001F053D" w:rsidRDefault="001F053D" w:rsidP="001F053D">
      <w:p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4</w:t>
      </w:r>
      <w:r>
        <w:rPr>
          <w:rFonts w:ascii="Times New Roman" w:hAnsi="Times New Roman" w:cs="Times New Roman"/>
          <w:sz w:val="28"/>
          <w:szCs w:val="28"/>
          <w:lang w:val="en-US"/>
        </w:rPr>
        <w:t xml:space="preserve">. Masa lemnoasă acumulată după defrișarea copacilor </w:t>
      </w:r>
      <w:proofErr w:type="gramStart"/>
      <w:r>
        <w:rPr>
          <w:rFonts w:ascii="Times New Roman" w:hAnsi="Times New Roman" w:cs="Times New Roman"/>
          <w:sz w:val="28"/>
          <w:szCs w:val="28"/>
          <w:lang w:val="en-US"/>
        </w:rPr>
        <w:t>va</w:t>
      </w:r>
      <w:proofErr w:type="gramEnd"/>
      <w:r>
        <w:rPr>
          <w:rFonts w:ascii="Times New Roman" w:hAnsi="Times New Roman" w:cs="Times New Roman"/>
          <w:sz w:val="28"/>
          <w:szCs w:val="28"/>
          <w:lang w:val="en-US"/>
        </w:rPr>
        <w:t xml:space="preserve"> fi luată la evidență contabilă și distribuită conform dispoziției primarului.</w:t>
      </w:r>
    </w:p>
    <w:p w:rsidR="001F053D" w:rsidRDefault="001F053D" w:rsidP="001F053D">
      <w:pPr>
        <w:spacing w:after="0"/>
        <w:jc w:val="both"/>
        <w:rPr>
          <w:rFonts w:ascii="Times New Roman" w:hAnsi="Times New Roman" w:cs="Times New Roman"/>
          <w:sz w:val="24"/>
          <w:szCs w:val="24"/>
          <w:lang w:val="en-US"/>
        </w:rPr>
      </w:pPr>
      <w:r w:rsidRPr="009B357C">
        <w:rPr>
          <w:rFonts w:ascii="Times New Roman" w:hAnsi="Times New Roman" w:cs="Times New Roman"/>
          <w:b/>
          <w:sz w:val="24"/>
          <w:szCs w:val="24"/>
          <w:lang w:val="en-US"/>
        </w:rPr>
        <w:t>Elaborat</w:t>
      </w:r>
      <w:proofErr w:type="gramStart"/>
      <w:r w:rsidRPr="009B357C">
        <w:rPr>
          <w:rFonts w:ascii="Times New Roman" w:hAnsi="Times New Roman" w:cs="Times New Roman"/>
          <w:b/>
          <w:sz w:val="24"/>
          <w:szCs w:val="24"/>
          <w:lang w:val="en-US"/>
        </w:rPr>
        <w:t>:</w:t>
      </w:r>
      <w:r>
        <w:rPr>
          <w:rFonts w:ascii="Times New Roman" w:hAnsi="Times New Roman" w:cs="Times New Roman"/>
          <w:sz w:val="24"/>
          <w:szCs w:val="24"/>
          <w:lang w:val="en-US"/>
        </w:rPr>
        <w:t>Can</w:t>
      </w:r>
      <w:proofErr w:type="gramEnd"/>
      <w:r>
        <w:rPr>
          <w:rFonts w:ascii="Times New Roman" w:hAnsi="Times New Roman" w:cs="Times New Roman"/>
          <w:sz w:val="24"/>
          <w:szCs w:val="24"/>
          <w:lang w:val="en-US"/>
        </w:rPr>
        <w:t>țîr Iurii/specialist</w:t>
      </w:r>
    </w:p>
    <w:p w:rsidR="001F053D" w:rsidRPr="00746EF0" w:rsidRDefault="001F053D" w:rsidP="001F053D">
      <w:pPr>
        <w:spacing w:after="0"/>
        <w:jc w:val="both"/>
        <w:rPr>
          <w:rFonts w:ascii="Times New Roman" w:hAnsi="Times New Roman" w:cs="Times New Roman"/>
          <w:sz w:val="24"/>
          <w:szCs w:val="24"/>
          <w:lang w:val="en-US"/>
        </w:rPr>
      </w:pPr>
      <w:r w:rsidRPr="00117147">
        <w:rPr>
          <w:rFonts w:ascii="Times New Roman" w:hAnsi="Times New Roman" w:cs="Times New Roman"/>
          <w:b/>
          <w:sz w:val="24"/>
          <w:szCs w:val="24"/>
          <w:lang w:val="en-US"/>
        </w:rPr>
        <w:t>Coordonat</w:t>
      </w:r>
      <w:proofErr w:type="gramStart"/>
      <w:r>
        <w:rPr>
          <w:rFonts w:ascii="Times New Roman" w:hAnsi="Times New Roman" w:cs="Times New Roman"/>
          <w:sz w:val="24"/>
          <w:szCs w:val="24"/>
          <w:lang w:val="en-US"/>
        </w:rPr>
        <w:t>:Primarul</w:t>
      </w:r>
      <w:proofErr w:type="gramEnd"/>
    </w:p>
    <w:p w:rsidR="001F053D" w:rsidRDefault="001F053D" w:rsidP="001F053D">
      <w:pPr>
        <w:jc w:val="both"/>
        <w:rPr>
          <w:rFonts w:ascii="Times New Roman" w:hAnsi="Times New Roman" w:cs="Times New Roman"/>
          <w:lang w:val="en-US"/>
        </w:rPr>
      </w:pPr>
      <w:r w:rsidRPr="009B357C">
        <w:rPr>
          <w:rFonts w:ascii="Times New Roman" w:hAnsi="Times New Roman" w:cs="Times New Roman"/>
          <w:b/>
          <w:lang w:val="en-US"/>
        </w:rPr>
        <w:t>Avizat:</w:t>
      </w:r>
    </w:p>
    <w:p w:rsidR="001F053D" w:rsidRDefault="001F053D" w:rsidP="00E60CE6">
      <w:pPr>
        <w:jc w:val="both"/>
        <w:rPr>
          <w:rFonts w:ascii="Times New Roman" w:hAnsi="Times New Roman" w:cs="Times New Roman"/>
          <w:lang w:val="en-US"/>
        </w:rPr>
      </w:pPr>
    </w:p>
    <w:p w:rsidR="001F053D" w:rsidRDefault="001F053D" w:rsidP="00E60CE6">
      <w:pPr>
        <w:jc w:val="both"/>
        <w:rPr>
          <w:rFonts w:ascii="Times New Roman" w:hAnsi="Times New Roman" w:cs="Times New Roman"/>
          <w:lang w:val="en-US"/>
        </w:rPr>
      </w:pPr>
    </w:p>
    <w:p w:rsidR="001F053D" w:rsidRDefault="007F4659" w:rsidP="00E60CE6">
      <w:pPr>
        <w:jc w:val="both"/>
        <w:rPr>
          <w:rFonts w:ascii="Times New Roman" w:hAnsi="Times New Roman" w:cs="Times New Roman"/>
          <w:lang w:val="en-US"/>
        </w:rPr>
      </w:pPr>
      <w:r>
        <w:rPr>
          <w:rFonts w:ascii="Times New Roman" w:hAnsi="Times New Roman" w:cs="Times New Roman"/>
          <w:noProof/>
        </w:rPr>
        <w:lastRenderedPageBreak/>
        <w:drawing>
          <wp:anchor distT="0" distB="0" distL="114300" distR="114300" simplePos="0" relativeHeight="251683840" behindDoc="0" locked="0" layoutInCell="0" allowOverlap="1">
            <wp:simplePos x="0" y="0"/>
            <wp:positionH relativeFrom="column">
              <wp:posOffset>2151242</wp:posOffset>
            </wp:positionH>
            <wp:positionV relativeFrom="paragraph">
              <wp:posOffset>105327</wp:posOffset>
            </wp:positionV>
            <wp:extent cx="1365443" cy="1582310"/>
            <wp:effectExtent l="19050" t="0" r="6157" b="0"/>
            <wp:wrapNone/>
            <wp:docPr id="7" name="Рисунок 63"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stema"/>
                    <pic:cNvPicPr>
                      <a:picLocks noChangeAspect="1" noChangeArrowheads="1"/>
                    </pic:cNvPicPr>
                  </pic:nvPicPr>
                  <pic:blipFill>
                    <a:blip r:embed="rId8" cstate="print">
                      <a:lum bright="18000"/>
                    </a:blip>
                    <a:srcRect/>
                    <a:stretch>
                      <a:fillRect/>
                    </a:stretch>
                  </pic:blipFill>
                  <pic:spPr bwMode="auto">
                    <a:xfrm>
                      <a:off x="0" y="0"/>
                      <a:ext cx="1365443" cy="1582310"/>
                    </a:xfrm>
                    <a:prstGeom prst="rect">
                      <a:avLst/>
                    </a:prstGeom>
                    <a:noFill/>
                  </pic:spPr>
                </pic:pic>
              </a:graphicData>
            </a:graphic>
          </wp:anchor>
        </w:drawing>
      </w:r>
    </w:p>
    <w:p w:rsidR="009A47B8" w:rsidRDefault="009A47B8" w:rsidP="009A47B8">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Republica Moldova                                                          Республика Молдова</w:t>
      </w:r>
    </w:p>
    <w:p w:rsidR="009A47B8" w:rsidRDefault="009A47B8" w:rsidP="009A47B8">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Raionul Criuleni                                                               Криул</w:t>
      </w:r>
      <w:r w:rsidRPr="00C9568A">
        <w:rPr>
          <w:rFonts w:ascii="Times New Roman" w:hAnsi="Times New Roman" w:cs="Times New Roman"/>
          <w:sz w:val="28"/>
          <w:szCs w:val="28"/>
          <w:lang w:val="ro-RO"/>
        </w:rPr>
        <w:t>я</w:t>
      </w:r>
      <w:r>
        <w:rPr>
          <w:rFonts w:ascii="Times New Roman" w:hAnsi="Times New Roman" w:cs="Times New Roman"/>
          <w:sz w:val="28"/>
          <w:szCs w:val="28"/>
          <w:lang w:val="ro-RO"/>
        </w:rPr>
        <w:t>нский район</w:t>
      </w:r>
    </w:p>
    <w:p w:rsidR="009A47B8" w:rsidRDefault="009A47B8" w:rsidP="009A47B8">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Consiliul Local Zăicana                                                   Местный совет </w:t>
      </w:r>
      <w:r>
        <w:rPr>
          <w:rStyle w:val="a8"/>
          <w:rFonts w:ascii="Times New Roman" w:hAnsi="Times New Roman" w:cs="Times New Roman"/>
          <w:bCs/>
          <w:sz w:val="28"/>
          <w:szCs w:val="28"/>
          <w:shd w:val="clear" w:color="auto" w:fill="FFFFFF"/>
          <w:lang w:val="ro-RO"/>
        </w:rPr>
        <w:t>З</w:t>
      </w:r>
      <w:r w:rsidRPr="00C9568A">
        <w:rPr>
          <w:rStyle w:val="a8"/>
          <w:rFonts w:ascii="Times New Roman" w:hAnsi="Times New Roman" w:cs="Times New Roman"/>
          <w:bCs/>
          <w:sz w:val="28"/>
          <w:szCs w:val="28"/>
          <w:shd w:val="clear" w:color="auto" w:fill="FFFFFF"/>
          <w:lang w:val="ro-RO"/>
        </w:rPr>
        <w:t>э</w:t>
      </w:r>
      <w:r>
        <w:rPr>
          <w:rStyle w:val="a8"/>
          <w:rFonts w:ascii="Times New Roman" w:hAnsi="Times New Roman" w:cs="Times New Roman"/>
          <w:bCs/>
          <w:sz w:val="28"/>
          <w:szCs w:val="28"/>
          <w:shd w:val="clear" w:color="auto" w:fill="FFFFFF"/>
          <w:lang w:val="ro-RO"/>
        </w:rPr>
        <w:t>иканa</w:t>
      </w:r>
    </w:p>
    <w:p w:rsidR="009A47B8" w:rsidRDefault="009A47B8" w:rsidP="009A47B8">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P R I M Ă R I A                                                               П Р И М Э Р И Я</w:t>
      </w:r>
    </w:p>
    <w:p w:rsidR="009A47B8" w:rsidRDefault="009A47B8" w:rsidP="009A47B8">
      <w:pPr>
        <w:tabs>
          <w:tab w:val="left" w:pos="360"/>
          <w:tab w:val="center" w:pos="4819"/>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MD-4841 s. Zăicana                                                         МД-4841 с. </w:t>
      </w:r>
      <w:r>
        <w:rPr>
          <w:rStyle w:val="a8"/>
          <w:rFonts w:ascii="Times New Roman" w:hAnsi="Times New Roman" w:cs="Times New Roman"/>
          <w:bCs/>
          <w:sz w:val="28"/>
          <w:szCs w:val="28"/>
          <w:shd w:val="clear" w:color="auto" w:fill="FFFFFF"/>
          <w:lang w:val="ro-RO"/>
        </w:rPr>
        <w:t>З</w:t>
      </w:r>
      <w:r w:rsidRPr="00C9568A">
        <w:rPr>
          <w:rStyle w:val="a8"/>
          <w:rFonts w:ascii="Times New Roman" w:hAnsi="Times New Roman" w:cs="Times New Roman"/>
          <w:bCs/>
          <w:sz w:val="28"/>
          <w:szCs w:val="28"/>
          <w:shd w:val="clear" w:color="auto" w:fill="FFFFFF"/>
          <w:lang w:val="ro-RO"/>
        </w:rPr>
        <w:t>э</w:t>
      </w:r>
      <w:r>
        <w:rPr>
          <w:rStyle w:val="a8"/>
          <w:rFonts w:ascii="Times New Roman" w:hAnsi="Times New Roman" w:cs="Times New Roman"/>
          <w:bCs/>
          <w:sz w:val="28"/>
          <w:szCs w:val="28"/>
          <w:shd w:val="clear" w:color="auto" w:fill="FFFFFF"/>
          <w:lang w:val="ro-RO"/>
        </w:rPr>
        <w:t>иканa</w:t>
      </w:r>
    </w:p>
    <w:p w:rsidR="009A47B8" w:rsidRDefault="009A47B8" w:rsidP="009A47B8">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tel. /248/71-236, 2-38                                                       </w:t>
      </w:r>
      <w:r>
        <w:rPr>
          <w:rFonts w:ascii="Times New Roman" w:hAnsi="Times New Roman" w:cs="Times New Roman"/>
          <w:sz w:val="28"/>
          <w:szCs w:val="28"/>
          <w:lang w:val="ro-RO"/>
        </w:rPr>
        <w:t>тел</w:t>
      </w:r>
      <w:r>
        <w:rPr>
          <w:rFonts w:ascii="Times New Roman" w:hAnsi="Times New Roman" w:cs="Times New Roman"/>
          <w:sz w:val="28"/>
          <w:szCs w:val="28"/>
          <w:lang w:val="it-IT"/>
        </w:rPr>
        <w:t>. /248/71-236,2-38</w:t>
      </w:r>
    </w:p>
    <w:p w:rsidR="009A47B8" w:rsidRPr="006B2313" w:rsidRDefault="009A47B8" w:rsidP="009A47B8">
      <w:pPr>
        <w:pBdr>
          <w:bottom w:val="single" w:sz="6" w:space="1" w:color="auto"/>
        </w:pBdr>
        <w:spacing w:after="0" w:line="240" w:lineRule="auto"/>
        <w:rPr>
          <w:rFonts w:ascii="Times New Roman" w:hAnsi="Times New Roman" w:cs="Times New Roman"/>
          <w:sz w:val="28"/>
          <w:szCs w:val="28"/>
          <w:u w:val="single"/>
          <w:lang w:val="en-US"/>
        </w:rPr>
      </w:pPr>
      <w:r>
        <w:rPr>
          <w:rFonts w:ascii="Times New Roman" w:hAnsi="Times New Roman" w:cs="Times New Roman"/>
          <w:bCs/>
          <w:sz w:val="28"/>
          <w:szCs w:val="28"/>
          <w:lang w:val="ro-RO"/>
        </w:rPr>
        <w:t>fax./248/71-245                                                                факс./248/71-24</w:t>
      </w:r>
      <w:r w:rsidRPr="00E557FE">
        <w:rPr>
          <w:rFonts w:ascii="Times New Roman" w:hAnsi="Times New Roman" w:cs="Times New Roman"/>
          <w:bCs/>
          <w:sz w:val="28"/>
          <w:szCs w:val="28"/>
          <w:lang w:val="en-US"/>
        </w:rPr>
        <w:t>5</w:t>
      </w:r>
    </w:p>
    <w:p w:rsidR="009A47B8" w:rsidRDefault="009A47B8" w:rsidP="009A47B8">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Proiect</w:t>
      </w:r>
      <w:r w:rsidRPr="00746EF0">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de decizie </w:t>
      </w:r>
      <w:r w:rsidRPr="00746EF0">
        <w:rPr>
          <w:rFonts w:ascii="Times New Roman" w:hAnsi="Times New Roman" w:cs="Times New Roman"/>
          <w:b/>
          <w:sz w:val="28"/>
          <w:szCs w:val="28"/>
          <w:lang w:val="en-US"/>
        </w:rPr>
        <w:t>Nr.</w:t>
      </w:r>
      <w:r>
        <w:rPr>
          <w:rFonts w:ascii="Times New Roman" w:hAnsi="Times New Roman" w:cs="Times New Roman"/>
          <w:b/>
          <w:sz w:val="28"/>
          <w:szCs w:val="28"/>
          <w:lang w:val="en-US"/>
        </w:rPr>
        <w:t>1/8</w:t>
      </w:r>
    </w:p>
    <w:p w:rsidR="001F053D" w:rsidRPr="009A47B8" w:rsidRDefault="00B22B8F" w:rsidP="007D35CB">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Din 03</w:t>
      </w:r>
      <w:r w:rsidR="009A47B8" w:rsidRPr="009A47B8">
        <w:rPr>
          <w:rFonts w:ascii="Times New Roman" w:hAnsi="Times New Roman" w:cs="Times New Roman"/>
          <w:b/>
          <w:sz w:val="28"/>
          <w:szCs w:val="28"/>
          <w:lang w:val="en-US"/>
        </w:rPr>
        <w:t xml:space="preserve"> februarie 2020</w:t>
      </w:r>
    </w:p>
    <w:p w:rsidR="001F053D" w:rsidRPr="007F4659" w:rsidRDefault="007F4659" w:rsidP="007F4659">
      <w:pPr>
        <w:spacing w:after="0"/>
        <w:jc w:val="both"/>
        <w:rPr>
          <w:rFonts w:ascii="Times New Roman" w:hAnsi="Times New Roman" w:cs="Times New Roman"/>
          <w:b/>
          <w:sz w:val="28"/>
          <w:szCs w:val="28"/>
          <w:lang w:val="en-US"/>
        </w:rPr>
      </w:pPr>
      <w:r w:rsidRPr="007F4659">
        <w:rPr>
          <w:rFonts w:ascii="Times New Roman" w:hAnsi="Times New Roman" w:cs="Times New Roman"/>
          <w:b/>
          <w:sz w:val="28"/>
          <w:szCs w:val="28"/>
          <w:lang w:val="en-US"/>
        </w:rPr>
        <w:t>“Cu privire la aprobarea Acordului de înfrăț</w:t>
      </w:r>
      <w:r>
        <w:rPr>
          <w:rFonts w:ascii="Times New Roman" w:hAnsi="Times New Roman" w:cs="Times New Roman"/>
          <w:b/>
          <w:sz w:val="28"/>
          <w:szCs w:val="28"/>
          <w:lang w:val="en-US"/>
        </w:rPr>
        <w:t>i</w:t>
      </w:r>
      <w:r w:rsidRPr="007F4659">
        <w:rPr>
          <w:rFonts w:ascii="Times New Roman" w:hAnsi="Times New Roman" w:cs="Times New Roman"/>
          <w:b/>
          <w:sz w:val="28"/>
          <w:szCs w:val="28"/>
          <w:lang w:val="en-US"/>
        </w:rPr>
        <w:t>re</w:t>
      </w:r>
    </w:p>
    <w:p w:rsidR="007F4659" w:rsidRDefault="007F4659" w:rsidP="007F4659">
      <w:pPr>
        <w:spacing w:after="0"/>
        <w:jc w:val="both"/>
        <w:rPr>
          <w:rFonts w:ascii="Times New Roman" w:hAnsi="Times New Roman" w:cs="Times New Roman"/>
          <w:b/>
          <w:sz w:val="28"/>
          <w:szCs w:val="28"/>
          <w:lang w:val="en-US"/>
        </w:rPr>
      </w:pPr>
      <w:r w:rsidRPr="007F4659">
        <w:rPr>
          <w:rFonts w:ascii="Times New Roman" w:hAnsi="Times New Roman" w:cs="Times New Roman"/>
          <w:b/>
          <w:sz w:val="28"/>
          <w:szCs w:val="28"/>
          <w:lang w:val="en-US"/>
        </w:rPr>
        <w:t xml:space="preserve">Între satul </w:t>
      </w:r>
      <w:proofErr w:type="gramStart"/>
      <w:r w:rsidRPr="007F4659">
        <w:rPr>
          <w:rFonts w:ascii="Times New Roman" w:hAnsi="Times New Roman" w:cs="Times New Roman"/>
          <w:b/>
          <w:sz w:val="28"/>
          <w:szCs w:val="28"/>
          <w:lang w:val="en-US"/>
        </w:rPr>
        <w:t>Zăicana ,r</w:t>
      </w:r>
      <w:proofErr w:type="gramEnd"/>
      <w:r w:rsidRPr="007F4659">
        <w:rPr>
          <w:rFonts w:ascii="Times New Roman" w:hAnsi="Times New Roman" w:cs="Times New Roman"/>
          <w:b/>
          <w:sz w:val="28"/>
          <w:szCs w:val="28"/>
          <w:lang w:val="en-US"/>
        </w:rPr>
        <w:t>-nul Criuleni</w:t>
      </w:r>
      <w:r>
        <w:rPr>
          <w:rFonts w:ascii="Times New Roman" w:hAnsi="Times New Roman" w:cs="Times New Roman"/>
          <w:b/>
          <w:sz w:val="28"/>
          <w:szCs w:val="28"/>
          <w:lang w:val="en-US"/>
        </w:rPr>
        <w:t xml:space="preserve"> Republica Moldova</w:t>
      </w:r>
    </w:p>
    <w:p w:rsidR="007F4659" w:rsidRPr="007F4659" w:rsidRDefault="007F4659" w:rsidP="007F4659">
      <w:pPr>
        <w:spacing w:after="0"/>
        <w:jc w:val="both"/>
        <w:rPr>
          <w:rFonts w:ascii="Times New Roman" w:hAnsi="Times New Roman" w:cs="Times New Roman"/>
          <w:b/>
          <w:sz w:val="28"/>
          <w:szCs w:val="28"/>
          <w:lang w:val="en-US"/>
        </w:rPr>
      </w:pPr>
      <w:r w:rsidRPr="007F4659">
        <w:rPr>
          <w:rFonts w:ascii="Times New Roman" w:hAnsi="Times New Roman" w:cs="Times New Roman"/>
          <w:b/>
          <w:sz w:val="28"/>
          <w:szCs w:val="28"/>
          <w:lang w:val="en-US"/>
        </w:rPr>
        <w:t xml:space="preserve"> și localitatea</w:t>
      </w:r>
      <w:r>
        <w:rPr>
          <w:rFonts w:ascii="Times New Roman" w:hAnsi="Times New Roman" w:cs="Times New Roman"/>
          <w:b/>
          <w:sz w:val="28"/>
          <w:szCs w:val="28"/>
          <w:lang w:val="en-US"/>
        </w:rPr>
        <w:t xml:space="preserve"> </w:t>
      </w:r>
      <w:r w:rsidRPr="007F4659">
        <w:rPr>
          <w:rFonts w:ascii="Times New Roman" w:hAnsi="Times New Roman" w:cs="Times New Roman"/>
          <w:b/>
          <w:sz w:val="28"/>
          <w:szCs w:val="28"/>
          <w:lang w:val="en-US"/>
        </w:rPr>
        <w:t>Pădureni, județul Vaslui</w:t>
      </w:r>
      <w:r>
        <w:rPr>
          <w:rFonts w:ascii="Times New Roman" w:hAnsi="Times New Roman" w:cs="Times New Roman"/>
          <w:b/>
          <w:sz w:val="28"/>
          <w:szCs w:val="28"/>
          <w:lang w:val="en-US"/>
        </w:rPr>
        <w:t>, Romania</w:t>
      </w:r>
      <w:r w:rsidRPr="007F4659">
        <w:rPr>
          <w:rFonts w:ascii="Times New Roman" w:hAnsi="Times New Roman" w:cs="Times New Roman"/>
          <w:b/>
          <w:sz w:val="28"/>
          <w:szCs w:val="28"/>
          <w:lang w:val="en-US"/>
        </w:rPr>
        <w:t>”</w:t>
      </w:r>
    </w:p>
    <w:p w:rsidR="001F053D" w:rsidRPr="007F4659" w:rsidRDefault="001F053D" w:rsidP="007F4659">
      <w:pPr>
        <w:spacing w:after="0"/>
        <w:jc w:val="both"/>
        <w:rPr>
          <w:rFonts w:ascii="Times New Roman" w:hAnsi="Times New Roman" w:cs="Times New Roman"/>
          <w:b/>
          <w:sz w:val="28"/>
          <w:szCs w:val="28"/>
          <w:lang w:val="en-US"/>
        </w:rPr>
      </w:pPr>
    </w:p>
    <w:p w:rsidR="00D06684" w:rsidRPr="007D35CB" w:rsidRDefault="007F4659" w:rsidP="00146F57">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În temeiul art.14 alin( 2) lit.k al Legii nr.436-XVI/2006 privind administrația publică locală, avînd în vedere scrisoarea de intenție privind instituționalizarea cooperării localității Pădureni, județul Vaslui(Romănia) și satul Zăicana r-nul Criuleni(Republica Moldova) nr.__din februarie 2020 remisă de către Primăria localității Pădureni, județul Vaslui în adresa Primăriei s.Zăicana, ținînd cont de dorința comună, deschiderea și predispunerea autorităților publice locale de a dezvolta relații de prietenie</w:t>
      </w:r>
      <w:r w:rsidR="00D06684">
        <w:rPr>
          <w:rFonts w:ascii="Times New Roman" w:hAnsi="Times New Roman" w:cs="Times New Roman"/>
          <w:sz w:val="28"/>
          <w:szCs w:val="28"/>
          <w:lang w:val="en-US"/>
        </w:rPr>
        <w:t>, întrucît Acordul de înfrățire între aceste două localități este în conformitate cu viziunea, valorile și scopurile comuntăților, ținînd cont de faptul că Acordul de cooperare și înfrățire va rezulta într-o mai bună înțelegere reciprică a cetățenilor din cele două comunități și a celor două națiuni, luînd în considerare că relațiile de cooperare vor oferi oportunități de dezvoltate în diferite domenii pentru ambele localități,</w:t>
      </w:r>
      <w:r w:rsidR="00D06684" w:rsidRPr="00D06684">
        <w:rPr>
          <w:rFonts w:ascii="Times New Roman" w:hAnsi="Times New Roman" w:cs="Times New Roman"/>
          <w:b/>
          <w:i/>
          <w:sz w:val="28"/>
          <w:szCs w:val="28"/>
          <w:lang w:val="en-US"/>
        </w:rPr>
        <w:t>Consiliul local DECIDE:</w:t>
      </w:r>
    </w:p>
    <w:p w:rsidR="00D06684" w:rsidRDefault="00D06684" w:rsidP="00D06684">
      <w:pPr>
        <w:spacing w:after="0"/>
        <w:jc w:val="both"/>
        <w:rPr>
          <w:rFonts w:ascii="Times New Roman" w:hAnsi="Times New Roman" w:cs="Times New Roman"/>
          <w:i/>
          <w:sz w:val="28"/>
          <w:szCs w:val="28"/>
          <w:lang w:val="en-US"/>
        </w:rPr>
      </w:pPr>
      <w:proofErr w:type="gramStart"/>
      <w:r>
        <w:rPr>
          <w:rFonts w:ascii="Times New Roman" w:hAnsi="Times New Roman" w:cs="Times New Roman"/>
          <w:b/>
          <w:sz w:val="28"/>
          <w:szCs w:val="28"/>
          <w:lang w:val="en-US"/>
        </w:rPr>
        <w:t>1.</w:t>
      </w:r>
      <w:r>
        <w:rPr>
          <w:rFonts w:ascii="Times New Roman" w:hAnsi="Times New Roman" w:cs="Times New Roman"/>
          <w:sz w:val="28"/>
          <w:szCs w:val="28"/>
          <w:lang w:val="en-US"/>
        </w:rPr>
        <w:t>Se</w:t>
      </w:r>
      <w:proofErr w:type="gramEnd"/>
      <w:r>
        <w:rPr>
          <w:rFonts w:ascii="Times New Roman" w:hAnsi="Times New Roman" w:cs="Times New Roman"/>
          <w:sz w:val="28"/>
          <w:szCs w:val="28"/>
          <w:lang w:val="en-US"/>
        </w:rPr>
        <w:t xml:space="preserve"> aprobă </w:t>
      </w:r>
      <w:r w:rsidRPr="00D06684">
        <w:rPr>
          <w:rFonts w:ascii="Times New Roman" w:hAnsi="Times New Roman" w:cs="Times New Roman"/>
          <w:i/>
          <w:sz w:val="28"/>
          <w:szCs w:val="28"/>
          <w:lang w:val="en-US"/>
        </w:rPr>
        <w:t>Acordul de înfrățire între satul Zăicana ,r-nul Criuleni Republica Moldova și localitatea Pădureni, județul Vaslui, Romania</w:t>
      </w:r>
      <w:r>
        <w:rPr>
          <w:rFonts w:ascii="Times New Roman" w:hAnsi="Times New Roman" w:cs="Times New Roman"/>
          <w:i/>
          <w:sz w:val="28"/>
          <w:szCs w:val="28"/>
          <w:lang w:val="en-US"/>
        </w:rPr>
        <w:t>.</w:t>
      </w:r>
    </w:p>
    <w:p w:rsidR="00D06684" w:rsidRDefault="00D06684" w:rsidP="00D06684">
      <w:pPr>
        <w:spacing w:after="0"/>
        <w:jc w:val="both"/>
        <w:rPr>
          <w:rFonts w:ascii="Times New Roman" w:hAnsi="Times New Roman" w:cs="Times New Roman"/>
          <w:i/>
          <w:sz w:val="28"/>
          <w:szCs w:val="28"/>
          <w:lang w:val="en-US"/>
        </w:rPr>
      </w:pPr>
      <w:r>
        <w:rPr>
          <w:rFonts w:ascii="Times New Roman" w:hAnsi="Times New Roman" w:cs="Times New Roman"/>
          <w:b/>
          <w:sz w:val="28"/>
          <w:szCs w:val="28"/>
          <w:lang w:val="en-US"/>
        </w:rPr>
        <w:t>2.</w:t>
      </w:r>
      <w:r>
        <w:rPr>
          <w:rFonts w:ascii="Times New Roman" w:hAnsi="Times New Roman" w:cs="Times New Roman"/>
          <w:sz w:val="28"/>
          <w:szCs w:val="28"/>
          <w:lang w:val="en-US"/>
        </w:rPr>
        <w:t xml:space="preserve">Se împuternicește Primarul s.Zăicana  Dnul Onofrei Simion, să semneze </w:t>
      </w:r>
      <w:r w:rsidRPr="00D06684">
        <w:rPr>
          <w:rFonts w:ascii="Times New Roman" w:hAnsi="Times New Roman" w:cs="Times New Roman"/>
          <w:i/>
          <w:sz w:val="28"/>
          <w:szCs w:val="28"/>
          <w:lang w:val="en-US"/>
        </w:rPr>
        <w:t>Acordul de înfrățire între satul Zăicana ,r-nul Criuleni Republica Moldova și localitatea Pădureni, județul Vaslui, Romania</w:t>
      </w:r>
      <w:r>
        <w:rPr>
          <w:rFonts w:ascii="Times New Roman" w:hAnsi="Times New Roman" w:cs="Times New Roman"/>
          <w:i/>
          <w:sz w:val="28"/>
          <w:szCs w:val="28"/>
          <w:lang w:val="en-US"/>
        </w:rPr>
        <w:t>.</w:t>
      </w:r>
    </w:p>
    <w:p w:rsidR="00D06684" w:rsidRDefault="00D06684" w:rsidP="00D06684">
      <w:pPr>
        <w:spacing w:after="0"/>
        <w:jc w:val="both"/>
        <w:rPr>
          <w:rFonts w:ascii="Times New Roman" w:hAnsi="Times New Roman" w:cs="Times New Roman"/>
          <w:sz w:val="28"/>
          <w:szCs w:val="28"/>
          <w:lang w:val="en-US"/>
        </w:rPr>
      </w:pPr>
      <w:r w:rsidRPr="00D06684">
        <w:rPr>
          <w:rFonts w:ascii="Times New Roman" w:hAnsi="Times New Roman" w:cs="Times New Roman"/>
          <w:b/>
          <w:sz w:val="28"/>
          <w:szCs w:val="28"/>
          <w:lang w:val="en-US"/>
        </w:rPr>
        <w:t>3.</w:t>
      </w:r>
      <w:r w:rsidRPr="00D06684">
        <w:rPr>
          <w:rFonts w:ascii="Times New Roman" w:hAnsi="Times New Roman" w:cs="Times New Roman"/>
          <w:i/>
          <w:sz w:val="28"/>
          <w:szCs w:val="28"/>
          <w:lang w:val="en-US"/>
        </w:rPr>
        <w:t xml:space="preserve"> Acordul de înfrățire între satul Zăicana ,r-nul Criuleni Republica Moldova și localitatea Pădureni, județul Vaslui, Romania</w:t>
      </w:r>
      <w:r>
        <w:rPr>
          <w:rFonts w:ascii="Times New Roman" w:hAnsi="Times New Roman" w:cs="Times New Roman"/>
          <w:i/>
          <w:sz w:val="28"/>
          <w:szCs w:val="28"/>
          <w:lang w:val="en-US"/>
        </w:rPr>
        <w:t xml:space="preserve"> </w:t>
      </w:r>
      <w:r>
        <w:rPr>
          <w:rFonts w:ascii="Times New Roman" w:hAnsi="Times New Roman" w:cs="Times New Roman"/>
          <w:sz w:val="28"/>
          <w:szCs w:val="28"/>
          <w:lang w:val="en-US"/>
        </w:rPr>
        <w:t>intră în vigoarea la data semnării lui de către reprezentanții ambelor părți.</w:t>
      </w:r>
    </w:p>
    <w:p w:rsidR="00D06684" w:rsidRPr="00D06684" w:rsidRDefault="00D06684" w:rsidP="00D06684">
      <w:pPr>
        <w:spacing w:after="0"/>
        <w:jc w:val="both"/>
        <w:rPr>
          <w:rFonts w:ascii="Times New Roman" w:hAnsi="Times New Roman" w:cs="Times New Roman"/>
          <w:sz w:val="28"/>
          <w:szCs w:val="28"/>
          <w:lang w:val="en-US"/>
        </w:rPr>
      </w:pPr>
      <w:proofErr w:type="gramStart"/>
      <w:r w:rsidRPr="00D06684">
        <w:rPr>
          <w:rFonts w:ascii="Times New Roman" w:hAnsi="Times New Roman" w:cs="Times New Roman"/>
          <w:b/>
          <w:sz w:val="28"/>
          <w:szCs w:val="28"/>
          <w:lang w:val="en-US"/>
        </w:rPr>
        <w:t>4</w:t>
      </w:r>
      <w:r>
        <w:rPr>
          <w:rFonts w:ascii="Times New Roman" w:hAnsi="Times New Roman" w:cs="Times New Roman"/>
          <w:sz w:val="28"/>
          <w:szCs w:val="28"/>
          <w:lang w:val="en-US"/>
        </w:rPr>
        <w:t>.Primarul</w:t>
      </w:r>
      <w:proofErr w:type="gramEnd"/>
      <w:r>
        <w:rPr>
          <w:rFonts w:ascii="Times New Roman" w:hAnsi="Times New Roman" w:cs="Times New Roman"/>
          <w:sz w:val="28"/>
          <w:szCs w:val="28"/>
          <w:lang w:val="en-US"/>
        </w:rPr>
        <w:t xml:space="preserve"> s.Zăicana va asigura </w:t>
      </w:r>
      <w:r w:rsidR="007D35CB">
        <w:rPr>
          <w:rFonts w:ascii="Times New Roman" w:hAnsi="Times New Roman" w:cs="Times New Roman"/>
          <w:sz w:val="28"/>
          <w:szCs w:val="28"/>
          <w:lang w:val="en-US"/>
        </w:rPr>
        <w:t>îndeplinirea prevederilor prezentei decizii.</w:t>
      </w:r>
    </w:p>
    <w:p w:rsidR="00D06684" w:rsidRPr="007D35CB" w:rsidRDefault="007D35CB" w:rsidP="00D06684">
      <w:pPr>
        <w:spacing w:after="0"/>
        <w:jc w:val="both"/>
        <w:rPr>
          <w:rFonts w:ascii="Times New Roman" w:hAnsi="Times New Roman" w:cs="Times New Roman"/>
          <w:sz w:val="24"/>
          <w:szCs w:val="24"/>
          <w:lang w:val="en-US"/>
        </w:rPr>
      </w:pPr>
      <w:r w:rsidRPr="007D35CB">
        <w:rPr>
          <w:rFonts w:ascii="Times New Roman" w:hAnsi="Times New Roman" w:cs="Times New Roman"/>
          <w:b/>
          <w:sz w:val="24"/>
          <w:szCs w:val="24"/>
          <w:lang w:val="en-US"/>
        </w:rPr>
        <w:t>Elaborat</w:t>
      </w:r>
      <w:proofErr w:type="gramStart"/>
      <w:r w:rsidRPr="007D35CB">
        <w:rPr>
          <w:rFonts w:ascii="Times New Roman" w:hAnsi="Times New Roman" w:cs="Times New Roman"/>
          <w:b/>
          <w:sz w:val="24"/>
          <w:szCs w:val="24"/>
          <w:lang w:val="en-US"/>
        </w:rPr>
        <w:t>:</w:t>
      </w:r>
      <w:r w:rsidRPr="007D35CB">
        <w:rPr>
          <w:rFonts w:ascii="Times New Roman" w:hAnsi="Times New Roman" w:cs="Times New Roman"/>
          <w:sz w:val="24"/>
          <w:szCs w:val="24"/>
          <w:lang w:val="en-US"/>
        </w:rPr>
        <w:t>Anghelici</w:t>
      </w:r>
      <w:proofErr w:type="gramEnd"/>
      <w:r w:rsidRPr="007D35CB">
        <w:rPr>
          <w:rFonts w:ascii="Times New Roman" w:hAnsi="Times New Roman" w:cs="Times New Roman"/>
          <w:sz w:val="24"/>
          <w:szCs w:val="24"/>
          <w:lang w:val="en-US"/>
        </w:rPr>
        <w:t xml:space="preserve"> Iuliana/secretar Consiliul local</w:t>
      </w:r>
    </w:p>
    <w:p w:rsidR="007D35CB" w:rsidRPr="007D35CB" w:rsidRDefault="007D35CB" w:rsidP="00D06684">
      <w:pPr>
        <w:spacing w:after="0"/>
        <w:jc w:val="both"/>
        <w:rPr>
          <w:rFonts w:ascii="Times New Roman" w:hAnsi="Times New Roman" w:cs="Times New Roman"/>
          <w:sz w:val="24"/>
          <w:szCs w:val="24"/>
          <w:lang w:val="en-US"/>
        </w:rPr>
      </w:pPr>
      <w:r w:rsidRPr="007D35CB">
        <w:rPr>
          <w:rFonts w:ascii="Times New Roman" w:hAnsi="Times New Roman" w:cs="Times New Roman"/>
          <w:b/>
          <w:sz w:val="24"/>
          <w:szCs w:val="24"/>
          <w:lang w:val="en-US"/>
        </w:rPr>
        <w:t>Coordonat</w:t>
      </w:r>
      <w:proofErr w:type="gramStart"/>
      <w:r w:rsidRPr="007D35CB">
        <w:rPr>
          <w:rFonts w:ascii="Times New Roman" w:hAnsi="Times New Roman" w:cs="Times New Roman"/>
          <w:b/>
          <w:sz w:val="24"/>
          <w:szCs w:val="24"/>
          <w:lang w:val="en-US"/>
        </w:rPr>
        <w:t>:</w:t>
      </w:r>
      <w:r w:rsidRPr="007D35CB">
        <w:rPr>
          <w:rFonts w:ascii="Times New Roman" w:hAnsi="Times New Roman" w:cs="Times New Roman"/>
          <w:sz w:val="24"/>
          <w:szCs w:val="24"/>
          <w:lang w:val="en-US"/>
        </w:rPr>
        <w:t>primarul</w:t>
      </w:r>
      <w:proofErr w:type="gramEnd"/>
    </w:p>
    <w:p w:rsidR="007D35CB" w:rsidRDefault="007D35CB" w:rsidP="00D06684">
      <w:pPr>
        <w:spacing w:after="0"/>
        <w:jc w:val="both"/>
        <w:rPr>
          <w:rFonts w:ascii="Times New Roman" w:hAnsi="Times New Roman" w:cs="Times New Roman"/>
          <w:b/>
          <w:sz w:val="24"/>
          <w:szCs w:val="24"/>
          <w:lang w:val="en-US"/>
        </w:rPr>
      </w:pPr>
      <w:r w:rsidRPr="007D35CB">
        <w:rPr>
          <w:rFonts w:ascii="Times New Roman" w:hAnsi="Times New Roman" w:cs="Times New Roman"/>
          <w:b/>
          <w:sz w:val="24"/>
          <w:szCs w:val="24"/>
          <w:lang w:val="en-US"/>
        </w:rPr>
        <w:t>Avizat:</w:t>
      </w:r>
    </w:p>
    <w:p w:rsidR="00B22B8F" w:rsidRDefault="00B22B8F" w:rsidP="00D06684">
      <w:pPr>
        <w:spacing w:after="0"/>
        <w:jc w:val="both"/>
        <w:rPr>
          <w:rFonts w:ascii="Times New Roman" w:hAnsi="Times New Roman" w:cs="Times New Roman"/>
          <w:b/>
          <w:sz w:val="24"/>
          <w:szCs w:val="24"/>
          <w:lang w:val="en-US"/>
        </w:rPr>
      </w:pPr>
    </w:p>
    <w:p w:rsidR="00B22B8F" w:rsidRDefault="00B22B8F" w:rsidP="00D06684">
      <w:pPr>
        <w:spacing w:after="0"/>
        <w:jc w:val="both"/>
        <w:rPr>
          <w:rFonts w:ascii="Times New Roman" w:hAnsi="Times New Roman" w:cs="Times New Roman"/>
          <w:b/>
          <w:sz w:val="24"/>
          <w:szCs w:val="24"/>
          <w:lang w:val="en-US"/>
        </w:rPr>
      </w:pPr>
    </w:p>
    <w:p w:rsidR="00B22B8F" w:rsidRPr="007D35CB" w:rsidRDefault="00B22B8F" w:rsidP="00D06684">
      <w:pPr>
        <w:spacing w:after="0"/>
        <w:jc w:val="both"/>
        <w:rPr>
          <w:rFonts w:ascii="Times New Roman" w:hAnsi="Times New Roman" w:cs="Times New Roman"/>
          <w:b/>
          <w:sz w:val="24"/>
          <w:szCs w:val="24"/>
          <w:lang w:val="en-US"/>
        </w:rPr>
      </w:pPr>
    </w:p>
    <w:p w:rsidR="00BD26A5" w:rsidRDefault="00BD26A5" w:rsidP="00BD26A5">
      <w:pPr>
        <w:spacing w:after="0" w:line="240" w:lineRule="auto"/>
        <w:rPr>
          <w:rFonts w:ascii="Times New Roman" w:hAnsi="Times New Roman" w:cs="Times New Roman"/>
          <w:sz w:val="28"/>
          <w:szCs w:val="28"/>
          <w:lang w:val="ro-RO"/>
        </w:rPr>
      </w:pPr>
      <w:r>
        <w:rPr>
          <w:rFonts w:ascii="Times New Roman" w:hAnsi="Times New Roman" w:cs="Times New Roman"/>
          <w:noProof/>
          <w:sz w:val="28"/>
          <w:szCs w:val="28"/>
        </w:rPr>
        <w:lastRenderedPageBreak/>
        <w:drawing>
          <wp:anchor distT="0" distB="0" distL="114300" distR="114300" simplePos="0" relativeHeight="251685888" behindDoc="0" locked="0" layoutInCell="0" allowOverlap="1">
            <wp:simplePos x="0" y="0"/>
            <wp:positionH relativeFrom="column">
              <wp:posOffset>2150982</wp:posOffset>
            </wp:positionH>
            <wp:positionV relativeFrom="paragraph">
              <wp:posOffset>-172968</wp:posOffset>
            </wp:positionV>
            <wp:extent cx="1367348" cy="1582309"/>
            <wp:effectExtent l="19050" t="0" r="4252" b="0"/>
            <wp:wrapNone/>
            <wp:docPr id="8" name="Рисунок 63"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stema"/>
                    <pic:cNvPicPr>
                      <a:picLocks noChangeAspect="1" noChangeArrowheads="1"/>
                    </pic:cNvPicPr>
                  </pic:nvPicPr>
                  <pic:blipFill>
                    <a:blip r:embed="rId8" cstate="print">
                      <a:lum bright="18000"/>
                    </a:blip>
                    <a:srcRect/>
                    <a:stretch>
                      <a:fillRect/>
                    </a:stretch>
                  </pic:blipFill>
                  <pic:spPr bwMode="auto">
                    <a:xfrm>
                      <a:off x="0" y="0"/>
                      <a:ext cx="1367348" cy="1582309"/>
                    </a:xfrm>
                    <a:prstGeom prst="rect">
                      <a:avLst/>
                    </a:prstGeom>
                    <a:noFill/>
                  </pic:spPr>
                </pic:pic>
              </a:graphicData>
            </a:graphic>
          </wp:anchor>
        </w:drawing>
      </w:r>
      <w:r>
        <w:rPr>
          <w:rFonts w:ascii="Times New Roman" w:hAnsi="Times New Roman" w:cs="Times New Roman"/>
          <w:sz w:val="28"/>
          <w:szCs w:val="28"/>
          <w:lang w:val="ro-RO"/>
        </w:rPr>
        <w:t>Republica Moldova                                                          Республика Молдова</w:t>
      </w:r>
    </w:p>
    <w:p w:rsidR="00BD26A5" w:rsidRDefault="00BD26A5" w:rsidP="00BD26A5">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Raionul Criuleni                                                               Криул</w:t>
      </w:r>
      <w:r w:rsidRPr="00C9568A">
        <w:rPr>
          <w:rFonts w:ascii="Times New Roman" w:hAnsi="Times New Roman" w:cs="Times New Roman"/>
          <w:sz w:val="28"/>
          <w:szCs w:val="28"/>
          <w:lang w:val="ro-RO"/>
        </w:rPr>
        <w:t>я</w:t>
      </w:r>
      <w:r>
        <w:rPr>
          <w:rFonts w:ascii="Times New Roman" w:hAnsi="Times New Roman" w:cs="Times New Roman"/>
          <w:sz w:val="28"/>
          <w:szCs w:val="28"/>
          <w:lang w:val="ro-RO"/>
        </w:rPr>
        <w:t>нский район</w:t>
      </w:r>
    </w:p>
    <w:p w:rsidR="00BD26A5" w:rsidRDefault="00BD26A5" w:rsidP="00BD26A5">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Consiliul Local Zăicana                                                   Местный совет </w:t>
      </w:r>
      <w:r>
        <w:rPr>
          <w:rStyle w:val="a8"/>
          <w:rFonts w:ascii="Times New Roman" w:hAnsi="Times New Roman" w:cs="Times New Roman"/>
          <w:bCs/>
          <w:sz w:val="28"/>
          <w:szCs w:val="28"/>
          <w:shd w:val="clear" w:color="auto" w:fill="FFFFFF"/>
          <w:lang w:val="ro-RO"/>
        </w:rPr>
        <w:t>З</w:t>
      </w:r>
      <w:r w:rsidRPr="00C9568A">
        <w:rPr>
          <w:rStyle w:val="a8"/>
          <w:rFonts w:ascii="Times New Roman" w:hAnsi="Times New Roman" w:cs="Times New Roman"/>
          <w:bCs/>
          <w:sz w:val="28"/>
          <w:szCs w:val="28"/>
          <w:shd w:val="clear" w:color="auto" w:fill="FFFFFF"/>
          <w:lang w:val="ro-RO"/>
        </w:rPr>
        <w:t>э</w:t>
      </w:r>
      <w:r>
        <w:rPr>
          <w:rStyle w:val="a8"/>
          <w:rFonts w:ascii="Times New Roman" w:hAnsi="Times New Roman" w:cs="Times New Roman"/>
          <w:bCs/>
          <w:sz w:val="28"/>
          <w:szCs w:val="28"/>
          <w:shd w:val="clear" w:color="auto" w:fill="FFFFFF"/>
          <w:lang w:val="ro-RO"/>
        </w:rPr>
        <w:t>иканa</w:t>
      </w:r>
    </w:p>
    <w:p w:rsidR="00BD26A5" w:rsidRDefault="00BD26A5" w:rsidP="00BD26A5">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P R I M Ă R I A                                                               П Р И М Э Р И Я</w:t>
      </w:r>
    </w:p>
    <w:p w:rsidR="00BD26A5" w:rsidRDefault="00BD26A5" w:rsidP="00BD26A5">
      <w:pPr>
        <w:tabs>
          <w:tab w:val="left" w:pos="360"/>
          <w:tab w:val="center" w:pos="4819"/>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MD-4841 s. Zăicana                                                         МД-4841 с. </w:t>
      </w:r>
      <w:r>
        <w:rPr>
          <w:rStyle w:val="a8"/>
          <w:rFonts w:ascii="Times New Roman" w:hAnsi="Times New Roman" w:cs="Times New Roman"/>
          <w:bCs/>
          <w:sz w:val="28"/>
          <w:szCs w:val="28"/>
          <w:shd w:val="clear" w:color="auto" w:fill="FFFFFF"/>
          <w:lang w:val="ro-RO"/>
        </w:rPr>
        <w:t>З</w:t>
      </w:r>
      <w:r w:rsidRPr="00C9568A">
        <w:rPr>
          <w:rStyle w:val="a8"/>
          <w:rFonts w:ascii="Times New Roman" w:hAnsi="Times New Roman" w:cs="Times New Roman"/>
          <w:bCs/>
          <w:sz w:val="28"/>
          <w:szCs w:val="28"/>
          <w:shd w:val="clear" w:color="auto" w:fill="FFFFFF"/>
          <w:lang w:val="ro-RO"/>
        </w:rPr>
        <w:t>э</w:t>
      </w:r>
      <w:r>
        <w:rPr>
          <w:rStyle w:val="a8"/>
          <w:rFonts w:ascii="Times New Roman" w:hAnsi="Times New Roman" w:cs="Times New Roman"/>
          <w:bCs/>
          <w:sz w:val="28"/>
          <w:szCs w:val="28"/>
          <w:shd w:val="clear" w:color="auto" w:fill="FFFFFF"/>
          <w:lang w:val="ro-RO"/>
        </w:rPr>
        <w:t>иканa</w:t>
      </w:r>
    </w:p>
    <w:p w:rsidR="00BD26A5" w:rsidRDefault="00BD26A5" w:rsidP="00BD26A5">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tel. /248/71-236, 2-38                                                       </w:t>
      </w:r>
      <w:r>
        <w:rPr>
          <w:rFonts w:ascii="Times New Roman" w:hAnsi="Times New Roman" w:cs="Times New Roman"/>
          <w:sz w:val="28"/>
          <w:szCs w:val="28"/>
          <w:lang w:val="ro-RO"/>
        </w:rPr>
        <w:t>тел</w:t>
      </w:r>
      <w:r>
        <w:rPr>
          <w:rFonts w:ascii="Times New Roman" w:hAnsi="Times New Roman" w:cs="Times New Roman"/>
          <w:sz w:val="28"/>
          <w:szCs w:val="28"/>
          <w:lang w:val="it-IT"/>
        </w:rPr>
        <w:t>. /248/71-236,2-38</w:t>
      </w:r>
    </w:p>
    <w:p w:rsidR="00BD26A5" w:rsidRPr="006B2313" w:rsidRDefault="00BD26A5" w:rsidP="00BD26A5">
      <w:pPr>
        <w:pBdr>
          <w:bottom w:val="single" w:sz="6" w:space="1" w:color="auto"/>
        </w:pBdr>
        <w:spacing w:after="0" w:line="240" w:lineRule="auto"/>
        <w:rPr>
          <w:rFonts w:ascii="Times New Roman" w:hAnsi="Times New Roman" w:cs="Times New Roman"/>
          <w:sz w:val="28"/>
          <w:szCs w:val="28"/>
          <w:u w:val="single"/>
          <w:lang w:val="en-US"/>
        </w:rPr>
      </w:pPr>
      <w:r>
        <w:rPr>
          <w:rFonts w:ascii="Times New Roman" w:hAnsi="Times New Roman" w:cs="Times New Roman"/>
          <w:bCs/>
          <w:sz w:val="28"/>
          <w:szCs w:val="28"/>
          <w:lang w:val="ro-RO"/>
        </w:rPr>
        <w:t>fax./248/71-245                                                                факс./248/71-24</w:t>
      </w:r>
      <w:r w:rsidRPr="00E557FE">
        <w:rPr>
          <w:rFonts w:ascii="Times New Roman" w:hAnsi="Times New Roman" w:cs="Times New Roman"/>
          <w:bCs/>
          <w:sz w:val="28"/>
          <w:szCs w:val="28"/>
          <w:lang w:val="en-US"/>
        </w:rPr>
        <w:t>5</w:t>
      </w:r>
    </w:p>
    <w:p w:rsidR="00BD26A5" w:rsidRDefault="00BD26A5" w:rsidP="00BD26A5">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Proiect</w:t>
      </w:r>
      <w:r w:rsidRPr="00746EF0">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de decizie </w:t>
      </w:r>
      <w:r w:rsidRPr="00746EF0">
        <w:rPr>
          <w:rFonts w:ascii="Times New Roman" w:hAnsi="Times New Roman" w:cs="Times New Roman"/>
          <w:b/>
          <w:sz w:val="28"/>
          <w:szCs w:val="28"/>
          <w:lang w:val="en-US"/>
        </w:rPr>
        <w:t>Nr.</w:t>
      </w:r>
      <w:r>
        <w:rPr>
          <w:rFonts w:ascii="Times New Roman" w:hAnsi="Times New Roman" w:cs="Times New Roman"/>
          <w:b/>
          <w:sz w:val="28"/>
          <w:szCs w:val="28"/>
          <w:lang w:val="en-US"/>
        </w:rPr>
        <w:t>1/9</w:t>
      </w:r>
    </w:p>
    <w:p w:rsidR="00BD26A5" w:rsidRPr="009A47B8" w:rsidRDefault="00B22B8F" w:rsidP="00BD26A5">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Din 03</w:t>
      </w:r>
      <w:r w:rsidR="00BD26A5" w:rsidRPr="009A47B8">
        <w:rPr>
          <w:rFonts w:ascii="Times New Roman" w:hAnsi="Times New Roman" w:cs="Times New Roman"/>
          <w:b/>
          <w:sz w:val="28"/>
          <w:szCs w:val="28"/>
          <w:lang w:val="en-US"/>
        </w:rPr>
        <w:t xml:space="preserve"> februarie 2020</w:t>
      </w:r>
    </w:p>
    <w:p w:rsidR="00BD26A5" w:rsidRDefault="00BD26A5" w:rsidP="00BD26A5">
      <w:pPr>
        <w:spacing w:after="0"/>
        <w:jc w:val="both"/>
        <w:rPr>
          <w:rFonts w:ascii="Times New Roman" w:hAnsi="Times New Roman" w:cs="Times New Roman"/>
          <w:b/>
          <w:sz w:val="28"/>
          <w:szCs w:val="28"/>
          <w:lang w:val="en-US"/>
        </w:rPr>
      </w:pPr>
      <w:r w:rsidRPr="00BD26A5">
        <w:rPr>
          <w:rFonts w:ascii="Times New Roman" w:hAnsi="Times New Roman" w:cs="Times New Roman"/>
          <w:b/>
          <w:sz w:val="28"/>
          <w:szCs w:val="28"/>
          <w:lang w:val="en-US"/>
        </w:rPr>
        <w:t xml:space="preserve">“Cu privire la utilizarea denumirii localității </w:t>
      </w:r>
    </w:p>
    <w:p w:rsidR="001F053D" w:rsidRDefault="00BD26A5" w:rsidP="00BD26A5">
      <w:pPr>
        <w:spacing w:after="0"/>
        <w:jc w:val="both"/>
        <w:rPr>
          <w:rFonts w:ascii="Times New Roman" w:hAnsi="Times New Roman" w:cs="Times New Roman"/>
          <w:b/>
          <w:sz w:val="28"/>
          <w:szCs w:val="28"/>
          <w:lang w:val="en-US"/>
        </w:rPr>
      </w:pPr>
      <w:proofErr w:type="gramStart"/>
      <w:r w:rsidRPr="00BD26A5">
        <w:rPr>
          <w:rFonts w:ascii="Times New Roman" w:hAnsi="Times New Roman" w:cs="Times New Roman"/>
          <w:b/>
          <w:sz w:val="28"/>
          <w:szCs w:val="28"/>
          <w:lang w:val="en-US"/>
        </w:rPr>
        <w:t>Zăicana ,</w:t>
      </w:r>
      <w:proofErr w:type="gramEnd"/>
      <w:r w:rsidRPr="00BD26A5">
        <w:rPr>
          <w:rFonts w:ascii="Times New Roman" w:hAnsi="Times New Roman" w:cs="Times New Roman"/>
          <w:b/>
          <w:sz w:val="28"/>
          <w:szCs w:val="28"/>
          <w:lang w:val="en-US"/>
        </w:rPr>
        <w:t xml:space="preserve">  în denumirea Asociației obștești</w:t>
      </w:r>
      <w:r w:rsidR="009535AF">
        <w:rPr>
          <w:rFonts w:ascii="Times New Roman" w:hAnsi="Times New Roman" w:cs="Times New Roman"/>
          <w:b/>
          <w:sz w:val="28"/>
          <w:szCs w:val="28"/>
          <w:lang w:val="en-US"/>
        </w:rPr>
        <w:t xml:space="preserve"> EcoZăicana</w:t>
      </w:r>
      <w:r w:rsidRPr="00BD26A5">
        <w:rPr>
          <w:rFonts w:ascii="Times New Roman" w:hAnsi="Times New Roman" w:cs="Times New Roman"/>
          <w:b/>
          <w:sz w:val="28"/>
          <w:szCs w:val="28"/>
          <w:lang w:val="en-US"/>
        </w:rPr>
        <w:t>”</w:t>
      </w:r>
    </w:p>
    <w:p w:rsidR="00BD26A5" w:rsidRDefault="001A67F8" w:rsidP="00BD26A5">
      <w:pPr>
        <w:spacing w:after="0"/>
        <w:jc w:val="both"/>
        <w:rPr>
          <w:rFonts w:ascii="Times New Roman" w:hAnsi="Times New Roman" w:cs="Times New Roman"/>
          <w:b/>
          <w:sz w:val="28"/>
          <w:szCs w:val="28"/>
          <w:lang w:val="en-US"/>
        </w:rPr>
      </w:pPr>
      <w:r>
        <w:rPr>
          <w:rFonts w:ascii="Times New Roman" w:hAnsi="Times New Roman" w:cs="Times New Roman"/>
          <w:sz w:val="28"/>
          <w:szCs w:val="28"/>
          <w:lang w:val="ro-MO"/>
        </w:rPr>
        <w:t xml:space="preserve">         În temeiul cererilor nr.16 și 17 înregistrată la data de 27.02</w:t>
      </w:r>
      <w:r w:rsidR="00BD26A5">
        <w:rPr>
          <w:rFonts w:ascii="Times New Roman" w:hAnsi="Times New Roman" w:cs="Times New Roman"/>
          <w:sz w:val="28"/>
          <w:szCs w:val="28"/>
          <w:lang w:val="ro-MO"/>
        </w:rPr>
        <w:t xml:space="preserve">.2020, art.14, alin.1, a Legii privind administrația publică locală nr.436/2006, art.18 din Legea 100/2017  cu privire la actele normative, Conform Avizului pozitiv al Comisiei </w:t>
      </w:r>
      <w:r w:rsidR="009535AF">
        <w:rPr>
          <w:rFonts w:ascii="Times New Roman" w:hAnsi="Times New Roman" w:cs="Times New Roman"/>
          <w:sz w:val="28"/>
          <w:szCs w:val="28"/>
          <w:lang w:val="ro-MO"/>
        </w:rPr>
        <w:t>învățămînt, cultură, protecție socială, sănătate , drept și disciplină</w:t>
      </w:r>
    </w:p>
    <w:p w:rsidR="00BD26A5" w:rsidRPr="007D35CB" w:rsidRDefault="00BD26A5" w:rsidP="00BD26A5">
      <w:pPr>
        <w:spacing w:after="0"/>
        <w:jc w:val="center"/>
        <w:rPr>
          <w:rFonts w:ascii="Times New Roman" w:hAnsi="Times New Roman" w:cs="Times New Roman"/>
          <w:sz w:val="28"/>
          <w:szCs w:val="28"/>
          <w:lang w:val="en-US"/>
        </w:rPr>
      </w:pPr>
      <w:r w:rsidRPr="00D06684">
        <w:rPr>
          <w:rFonts w:ascii="Times New Roman" w:hAnsi="Times New Roman" w:cs="Times New Roman"/>
          <w:b/>
          <w:i/>
          <w:sz w:val="28"/>
          <w:szCs w:val="28"/>
          <w:lang w:val="en-US"/>
        </w:rPr>
        <w:t>Consiliul local DECIDE:</w:t>
      </w:r>
    </w:p>
    <w:p w:rsidR="00BD26A5" w:rsidRDefault="00BD26A5" w:rsidP="00BD26A5">
      <w:pPr>
        <w:spacing w:after="0"/>
        <w:jc w:val="both"/>
        <w:rPr>
          <w:rFonts w:ascii="Times New Roman" w:hAnsi="Times New Roman" w:cs="Times New Roman"/>
          <w:sz w:val="28"/>
          <w:szCs w:val="28"/>
          <w:lang w:val="en-US"/>
        </w:rPr>
      </w:pPr>
      <w:proofErr w:type="gramStart"/>
      <w:r>
        <w:rPr>
          <w:rFonts w:ascii="Times New Roman" w:hAnsi="Times New Roman" w:cs="Times New Roman"/>
          <w:b/>
          <w:sz w:val="28"/>
          <w:szCs w:val="28"/>
          <w:lang w:val="en-US"/>
        </w:rPr>
        <w:t>1.</w:t>
      </w:r>
      <w:r w:rsidR="00ED0AAA" w:rsidRPr="00ED0AAA">
        <w:rPr>
          <w:rFonts w:ascii="Times New Roman" w:hAnsi="Times New Roman" w:cs="Times New Roman"/>
          <w:sz w:val="28"/>
          <w:szCs w:val="28"/>
          <w:lang w:val="en-US"/>
        </w:rPr>
        <w:t>Se</w:t>
      </w:r>
      <w:proofErr w:type="gramEnd"/>
      <w:r w:rsidR="00ED0AAA" w:rsidRPr="00ED0AAA">
        <w:rPr>
          <w:rFonts w:ascii="Times New Roman" w:hAnsi="Times New Roman" w:cs="Times New Roman"/>
          <w:sz w:val="28"/>
          <w:szCs w:val="28"/>
          <w:lang w:val="en-US"/>
        </w:rPr>
        <w:t xml:space="preserve"> </w:t>
      </w:r>
      <w:r w:rsidR="00ED0AAA">
        <w:rPr>
          <w:rFonts w:ascii="Times New Roman" w:hAnsi="Times New Roman" w:cs="Times New Roman"/>
          <w:sz w:val="28"/>
          <w:szCs w:val="28"/>
          <w:lang w:val="en-US"/>
        </w:rPr>
        <w:t>permite utilizarea denumirii localității Zăicana, în denumirea Asociației obștești EcoZăicana nou fondată în s.Zăicana r-nul Criuleni.</w:t>
      </w:r>
    </w:p>
    <w:p w:rsidR="00ED0AAA" w:rsidRDefault="00ED0AAA" w:rsidP="00BD26A5">
      <w:pPr>
        <w:spacing w:after="0"/>
        <w:jc w:val="both"/>
        <w:rPr>
          <w:rFonts w:ascii="Times New Roman" w:hAnsi="Times New Roman" w:cs="Times New Roman"/>
          <w:sz w:val="28"/>
          <w:szCs w:val="28"/>
          <w:lang w:val="en-US"/>
        </w:rPr>
      </w:pPr>
      <w:proofErr w:type="gramStart"/>
      <w:r w:rsidRPr="00ED0AAA">
        <w:rPr>
          <w:rFonts w:ascii="Times New Roman" w:hAnsi="Times New Roman" w:cs="Times New Roman"/>
          <w:b/>
          <w:sz w:val="28"/>
          <w:szCs w:val="28"/>
          <w:lang w:val="en-US"/>
        </w:rPr>
        <w:t>2.</w:t>
      </w:r>
      <w:r w:rsidR="001A67F8">
        <w:rPr>
          <w:rFonts w:ascii="Times New Roman" w:hAnsi="Times New Roman" w:cs="Times New Roman"/>
          <w:sz w:val="28"/>
          <w:szCs w:val="28"/>
          <w:lang w:val="en-US"/>
        </w:rPr>
        <w:t>Se</w:t>
      </w:r>
      <w:proofErr w:type="gramEnd"/>
      <w:r w:rsidR="001A67F8">
        <w:rPr>
          <w:rFonts w:ascii="Times New Roman" w:hAnsi="Times New Roman" w:cs="Times New Roman"/>
          <w:sz w:val="28"/>
          <w:szCs w:val="28"/>
          <w:lang w:val="en-US"/>
        </w:rPr>
        <w:t xml:space="preserve"> acordă sediul în scopul desfășurării activității Asociației obștești EcoZăicana, încăperea din Căminul Cultural cu suprafața de _____.</w:t>
      </w:r>
    </w:p>
    <w:p w:rsidR="001A67F8" w:rsidRPr="001A67F8" w:rsidRDefault="001A67F8" w:rsidP="00BD26A5">
      <w:pPr>
        <w:spacing w:after="0"/>
        <w:jc w:val="both"/>
        <w:rPr>
          <w:rFonts w:ascii="Times New Roman" w:hAnsi="Times New Roman" w:cs="Times New Roman"/>
          <w:sz w:val="28"/>
          <w:szCs w:val="28"/>
          <w:lang w:val="en-US"/>
        </w:rPr>
      </w:pPr>
      <w:proofErr w:type="gramStart"/>
      <w:r w:rsidRPr="001A67F8">
        <w:rPr>
          <w:rFonts w:ascii="Times New Roman" w:hAnsi="Times New Roman" w:cs="Times New Roman"/>
          <w:b/>
          <w:sz w:val="28"/>
          <w:szCs w:val="28"/>
          <w:lang w:val="en-US"/>
        </w:rPr>
        <w:t>3.</w:t>
      </w:r>
      <w:r>
        <w:rPr>
          <w:rFonts w:ascii="Times New Roman" w:hAnsi="Times New Roman" w:cs="Times New Roman"/>
          <w:sz w:val="28"/>
          <w:szCs w:val="28"/>
          <w:lang w:val="en-US"/>
        </w:rPr>
        <w:t>Controlul</w:t>
      </w:r>
      <w:proofErr w:type="gramEnd"/>
      <w:r>
        <w:rPr>
          <w:rFonts w:ascii="Times New Roman" w:hAnsi="Times New Roman" w:cs="Times New Roman"/>
          <w:sz w:val="28"/>
          <w:szCs w:val="28"/>
          <w:lang w:val="en-US"/>
        </w:rPr>
        <w:t xml:space="preserve"> executării prezentei decizii se atribuie dlui Primar din s.Zăicana r-nul Criuleni.</w:t>
      </w:r>
    </w:p>
    <w:p w:rsidR="001A67F8" w:rsidRPr="007D35CB" w:rsidRDefault="001A67F8" w:rsidP="001A67F8">
      <w:pPr>
        <w:spacing w:after="0"/>
        <w:jc w:val="both"/>
        <w:rPr>
          <w:rFonts w:ascii="Times New Roman" w:hAnsi="Times New Roman" w:cs="Times New Roman"/>
          <w:sz w:val="24"/>
          <w:szCs w:val="24"/>
          <w:lang w:val="en-US"/>
        </w:rPr>
      </w:pPr>
      <w:r w:rsidRPr="007D35CB">
        <w:rPr>
          <w:rFonts w:ascii="Times New Roman" w:hAnsi="Times New Roman" w:cs="Times New Roman"/>
          <w:b/>
          <w:sz w:val="24"/>
          <w:szCs w:val="24"/>
          <w:lang w:val="en-US"/>
        </w:rPr>
        <w:t>Elaborat</w:t>
      </w:r>
      <w:proofErr w:type="gramStart"/>
      <w:r w:rsidRPr="007D35CB">
        <w:rPr>
          <w:rFonts w:ascii="Times New Roman" w:hAnsi="Times New Roman" w:cs="Times New Roman"/>
          <w:b/>
          <w:sz w:val="24"/>
          <w:szCs w:val="24"/>
          <w:lang w:val="en-US"/>
        </w:rPr>
        <w:t>:</w:t>
      </w:r>
      <w:r w:rsidRPr="007D35CB">
        <w:rPr>
          <w:rFonts w:ascii="Times New Roman" w:hAnsi="Times New Roman" w:cs="Times New Roman"/>
          <w:sz w:val="24"/>
          <w:szCs w:val="24"/>
          <w:lang w:val="en-US"/>
        </w:rPr>
        <w:t>Anghelici</w:t>
      </w:r>
      <w:proofErr w:type="gramEnd"/>
      <w:r w:rsidRPr="007D35CB">
        <w:rPr>
          <w:rFonts w:ascii="Times New Roman" w:hAnsi="Times New Roman" w:cs="Times New Roman"/>
          <w:sz w:val="24"/>
          <w:szCs w:val="24"/>
          <w:lang w:val="en-US"/>
        </w:rPr>
        <w:t xml:space="preserve"> Iuliana/secretar Consiliul local</w:t>
      </w:r>
    </w:p>
    <w:p w:rsidR="001A67F8" w:rsidRPr="007D35CB" w:rsidRDefault="001A67F8" w:rsidP="001A67F8">
      <w:pPr>
        <w:spacing w:after="0"/>
        <w:jc w:val="both"/>
        <w:rPr>
          <w:rFonts w:ascii="Times New Roman" w:hAnsi="Times New Roman" w:cs="Times New Roman"/>
          <w:sz w:val="24"/>
          <w:szCs w:val="24"/>
          <w:lang w:val="en-US"/>
        </w:rPr>
      </w:pPr>
      <w:r w:rsidRPr="007D35CB">
        <w:rPr>
          <w:rFonts w:ascii="Times New Roman" w:hAnsi="Times New Roman" w:cs="Times New Roman"/>
          <w:b/>
          <w:sz w:val="24"/>
          <w:szCs w:val="24"/>
          <w:lang w:val="en-US"/>
        </w:rPr>
        <w:t>Coordonat</w:t>
      </w:r>
      <w:proofErr w:type="gramStart"/>
      <w:r w:rsidRPr="007D35CB">
        <w:rPr>
          <w:rFonts w:ascii="Times New Roman" w:hAnsi="Times New Roman" w:cs="Times New Roman"/>
          <w:b/>
          <w:sz w:val="24"/>
          <w:szCs w:val="24"/>
          <w:lang w:val="en-US"/>
        </w:rPr>
        <w:t>:</w:t>
      </w:r>
      <w:r w:rsidRPr="007D35CB">
        <w:rPr>
          <w:rFonts w:ascii="Times New Roman" w:hAnsi="Times New Roman" w:cs="Times New Roman"/>
          <w:sz w:val="24"/>
          <w:szCs w:val="24"/>
          <w:lang w:val="en-US"/>
        </w:rPr>
        <w:t>primarul</w:t>
      </w:r>
      <w:proofErr w:type="gramEnd"/>
    </w:p>
    <w:p w:rsidR="001A67F8" w:rsidRPr="007D35CB" w:rsidRDefault="001A67F8" w:rsidP="001A67F8">
      <w:pPr>
        <w:spacing w:after="0"/>
        <w:jc w:val="both"/>
        <w:rPr>
          <w:rFonts w:ascii="Times New Roman" w:hAnsi="Times New Roman" w:cs="Times New Roman"/>
          <w:b/>
          <w:sz w:val="24"/>
          <w:szCs w:val="24"/>
          <w:lang w:val="en-US"/>
        </w:rPr>
      </w:pPr>
      <w:r w:rsidRPr="007D35CB">
        <w:rPr>
          <w:rFonts w:ascii="Times New Roman" w:hAnsi="Times New Roman" w:cs="Times New Roman"/>
          <w:b/>
          <w:sz w:val="24"/>
          <w:szCs w:val="24"/>
          <w:lang w:val="en-US"/>
        </w:rPr>
        <w:t>Avizat:</w:t>
      </w:r>
    </w:p>
    <w:p w:rsidR="00ED0AAA" w:rsidRDefault="00ED0AAA" w:rsidP="00BD26A5">
      <w:pPr>
        <w:spacing w:after="0"/>
        <w:jc w:val="both"/>
        <w:rPr>
          <w:rFonts w:ascii="Times New Roman" w:hAnsi="Times New Roman" w:cs="Times New Roman"/>
          <w:b/>
          <w:sz w:val="28"/>
          <w:szCs w:val="28"/>
          <w:lang w:val="en-US"/>
        </w:rPr>
      </w:pPr>
    </w:p>
    <w:p w:rsidR="00ED0AAA" w:rsidRPr="00BD26A5" w:rsidRDefault="00ED0AAA" w:rsidP="00BD26A5">
      <w:pPr>
        <w:spacing w:after="0"/>
        <w:jc w:val="both"/>
        <w:rPr>
          <w:rFonts w:ascii="Times New Roman" w:hAnsi="Times New Roman" w:cs="Times New Roman"/>
          <w:sz w:val="28"/>
          <w:szCs w:val="28"/>
          <w:lang w:val="en-US"/>
        </w:rPr>
      </w:pPr>
    </w:p>
    <w:p w:rsidR="00BD26A5" w:rsidRDefault="00BD26A5" w:rsidP="00BD26A5">
      <w:pPr>
        <w:spacing w:after="0"/>
        <w:jc w:val="both"/>
        <w:rPr>
          <w:rFonts w:ascii="Times New Roman" w:hAnsi="Times New Roman" w:cs="Times New Roman"/>
          <w:b/>
          <w:sz w:val="28"/>
          <w:szCs w:val="28"/>
          <w:lang w:val="en-US"/>
        </w:rPr>
      </w:pPr>
    </w:p>
    <w:p w:rsidR="00BD26A5" w:rsidRDefault="00BD26A5" w:rsidP="00BD26A5">
      <w:pPr>
        <w:spacing w:after="0"/>
        <w:jc w:val="both"/>
        <w:rPr>
          <w:rFonts w:ascii="Times New Roman" w:hAnsi="Times New Roman" w:cs="Times New Roman"/>
          <w:b/>
          <w:sz w:val="28"/>
          <w:szCs w:val="28"/>
          <w:lang w:val="en-US"/>
        </w:rPr>
      </w:pPr>
    </w:p>
    <w:p w:rsidR="00BD26A5" w:rsidRDefault="00BD26A5" w:rsidP="00BD26A5">
      <w:pPr>
        <w:spacing w:after="0"/>
        <w:jc w:val="both"/>
        <w:rPr>
          <w:rFonts w:ascii="Times New Roman" w:hAnsi="Times New Roman" w:cs="Times New Roman"/>
          <w:b/>
          <w:sz w:val="28"/>
          <w:szCs w:val="28"/>
          <w:lang w:val="en-US"/>
        </w:rPr>
      </w:pPr>
    </w:p>
    <w:p w:rsidR="00BD26A5" w:rsidRDefault="00BD26A5" w:rsidP="00BD26A5">
      <w:pPr>
        <w:spacing w:after="0"/>
        <w:jc w:val="both"/>
        <w:rPr>
          <w:rFonts w:ascii="Times New Roman" w:hAnsi="Times New Roman" w:cs="Times New Roman"/>
          <w:b/>
          <w:sz w:val="28"/>
          <w:szCs w:val="28"/>
          <w:lang w:val="en-US"/>
        </w:rPr>
      </w:pPr>
    </w:p>
    <w:p w:rsidR="00BD26A5" w:rsidRDefault="00BD26A5" w:rsidP="00BD26A5">
      <w:pPr>
        <w:spacing w:after="0"/>
        <w:jc w:val="both"/>
        <w:rPr>
          <w:rFonts w:ascii="Times New Roman" w:hAnsi="Times New Roman" w:cs="Times New Roman"/>
          <w:b/>
          <w:sz w:val="28"/>
          <w:szCs w:val="28"/>
          <w:lang w:val="en-US"/>
        </w:rPr>
      </w:pPr>
    </w:p>
    <w:p w:rsidR="00BD26A5" w:rsidRDefault="00BD26A5" w:rsidP="00BD26A5">
      <w:pPr>
        <w:spacing w:after="0"/>
        <w:jc w:val="both"/>
        <w:rPr>
          <w:rFonts w:ascii="Times New Roman" w:hAnsi="Times New Roman" w:cs="Times New Roman"/>
          <w:b/>
          <w:sz w:val="28"/>
          <w:szCs w:val="28"/>
          <w:lang w:val="en-US"/>
        </w:rPr>
      </w:pPr>
    </w:p>
    <w:p w:rsidR="00BD26A5" w:rsidRDefault="00BD26A5" w:rsidP="00BD26A5">
      <w:pPr>
        <w:spacing w:after="0"/>
        <w:jc w:val="both"/>
        <w:rPr>
          <w:rFonts w:ascii="Times New Roman" w:hAnsi="Times New Roman" w:cs="Times New Roman"/>
          <w:b/>
          <w:sz w:val="28"/>
          <w:szCs w:val="28"/>
          <w:lang w:val="en-US"/>
        </w:rPr>
      </w:pPr>
    </w:p>
    <w:p w:rsidR="00BD26A5" w:rsidRDefault="00BD26A5" w:rsidP="00BD26A5">
      <w:pPr>
        <w:spacing w:after="0"/>
        <w:jc w:val="both"/>
        <w:rPr>
          <w:rFonts w:ascii="Times New Roman" w:hAnsi="Times New Roman" w:cs="Times New Roman"/>
          <w:b/>
          <w:sz w:val="28"/>
          <w:szCs w:val="28"/>
          <w:lang w:val="en-US"/>
        </w:rPr>
      </w:pPr>
    </w:p>
    <w:p w:rsidR="00BD26A5" w:rsidRDefault="00BD26A5" w:rsidP="00BD26A5">
      <w:pPr>
        <w:spacing w:after="0"/>
        <w:jc w:val="both"/>
        <w:rPr>
          <w:rFonts w:ascii="Times New Roman" w:hAnsi="Times New Roman" w:cs="Times New Roman"/>
          <w:b/>
          <w:sz w:val="28"/>
          <w:szCs w:val="28"/>
          <w:lang w:val="en-US"/>
        </w:rPr>
      </w:pPr>
    </w:p>
    <w:p w:rsidR="00BD26A5" w:rsidRDefault="00BD26A5" w:rsidP="00BD26A5">
      <w:pPr>
        <w:spacing w:after="0"/>
        <w:jc w:val="both"/>
        <w:rPr>
          <w:rFonts w:ascii="Times New Roman" w:hAnsi="Times New Roman" w:cs="Times New Roman"/>
          <w:b/>
          <w:sz w:val="28"/>
          <w:szCs w:val="28"/>
          <w:lang w:val="en-US"/>
        </w:rPr>
      </w:pPr>
    </w:p>
    <w:p w:rsidR="00BD26A5" w:rsidRDefault="00BD26A5" w:rsidP="00BD26A5">
      <w:pPr>
        <w:spacing w:after="0"/>
        <w:jc w:val="both"/>
        <w:rPr>
          <w:rFonts w:ascii="Times New Roman" w:hAnsi="Times New Roman" w:cs="Times New Roman"/>
          <w:b/>
          <w:sz w:val="28"/>
          <w:szCs w:val="28"/>
          <w:lang w:val="en-US"/>
        </w:rPr>
      </w:pPr>
    </w:p>
    <w:p w:rsidR="00BD26A5" w:rsidRDefault="00BD26A5" w:rsidP="00BD26A5">
      <w:pPr>
        <w:spacing w:after="0"/>
        <w:jc w:val="both"/>
        <w:rPr>
          <w:rFonts w:ascii="Times New Roman" w:hAnsi="Times New Roman" w:cs="Times New Roman"/>
          <w:b/>
          <w:sz w:val="28"/>
          <w:szCs w:val="28"/>
          <w:lang w:val="en-US"/>
        </w:rPr>
      </w:pPr>
    </w:p>
    <w:p w:rsidR="00BD26A5" w:rsidRDefault="00BD26A5" w:rsidP="00BD26A5">
      <w:pPr>
        <w:spacing w:after="0"/>
        <w:jc w:val="both"/>
        <w:rPr>
          <w:rFonts w:ascii="Times New Roman" w:hAnsi="Times New Roman" w:cs="Times New Roman"/>
          <w:b/>
          <w:sz w:val="28"/>
          <w:szCs w:val="28"/>
          <w:lang w:val="en-US"/>
        </w:rPr>
      </w:pPr>
    </w:p>
    <w:p w:rsidR="00BD26A5" w:rsidRDefault="00BD26A5" w:rsidP="00BD26A5">
      <w:pPr>
        <w:spacing w:after="0"/>
        <w:jc w:val="both"/>
        <w:rPr>
          <w:rFonts w:ascii="Times New Roman" w:hAnsi="Times New Roman" w:cs="Times New Roman"/>
          <w:b/>
          <w:sz w:val="28"/>
          <w:szCs w:val="28"/>
          <w:lang w:val="en-US"/>
        </w:rPr>
      </w:pPr>
    </w:p>
    <w:p w:rsidR="00BD26A5" w:rsidRDefault="00BD26A5" w:rsidP="00BD26A5">
      <w:pPr>
        <w:spacing w:after="0"/>
        <w:jc w:val="both"/>
        <w:rPr>
          <w:rFonts w:ascii="Times New Roman" w:hAnsi="Times New Roman" w:cs="Times New Roman"/>
          <w:b/>
          <w:sz w:val="28"/>
          <w:szCs w:val="28"/>
          <w:lang w:val="en-US"/>
        </w:rPr>
      </w:pPr>
    </w:p>
    <w:p w:rsidR="00BD26A5" w:rsidRDefault="00BD26A5" w:rsidP="00BD26A5">
      <w:pPr>
        <w:spacing w:after="0" w:line="240" w:lineRule="auto"/>
        <w:rPr>
          <w:rFonts w:ascii="Times New Roman" w:hAnsi="Times New Roman" w:cs="Times New Roman"/>
          <w:sz w:val="28"/>
          <w:szCs w:val="28"/>
          <w:lang w:val="ro-RO"/>
        </w:rPr>
      </w:pPr>
      <w:r>
        <w:rPr>
          <w:rFonts w:ascii="Times New Roman" w:hAnsi="Times New Roman" w:cs="Times New Roman"/>
          <w:noProof/>
          <w:sz w:val="28"/>
          <w:szCs w:val="28"/>
        </w:rPr>
        <w:drawing>
          <wp:anchor distT="0" distB="0" distL="114300" distR="114300" simplePos="0" relativeHeight="251687936" behindDoc="0" locked="0" layoutInCell="0" allowOverlap="1">
            <wp:simplePos x="0" y="0"/>
            <wp:positionH relativeFrom="column">
              <wp:posOffset>2150982</wp:posOffset>
            </wp:positionH>
            <wp:positionV relativeFrom="paragraph">
              <wp:posOffset>-172968</wp:posOffset>
            </wp:positionV>
            <wp:extent cx="1367348" cy="1582309"/>
            <wp:effectExtent l="19050" t="0" r="4252" b="0"/>
            <wp:wrapNone/>
            <wp:docPr id="9" name="Рисунок 63"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stema"/>
                    <pic:cNvPicPr>
                      <a:picLocks noChangeAspect="1" noChangeArrowheads="1"/>
                    </pic:cNvPicPr>
                  </pic:nvPicPr>
                  <pic:blipFill>
                    <a:blip r:embed="rId8" cstate="print">
                      <a:lum bright="18000"/>
                    </a:blip>
                    <a:srcRect/>
                    <a:stretch>
                      <a:fillRect/>
                    </a:stretch>
                  </pic:blipFill>
                  <pic:spPr bwMode="auto">
                    <a:xfrm>
                      <a:off x="0" y="0"/>
                      <a:ext cx="1367348" cy="1582309"/>
                    </a:xfrm>
                    <a:prstGeom prst="rect">
                      <a:avLst/>
                    </a:prstGeom>
                    <a:noFill/>
                  </pic:spPr>
                </pic:pic>
              </a:graphicData>
            </a:graphic>
          </wp:anchor>
        </w:drawing>
      </w:r>
      <w:r>
        <w:rPr>
          <w:rFonts w:ascii="Times New Roman" w:hAnsi="Times New Roman" w:cs="Times New Roman"/>
          <w:sz w:val="28"/>
          <w:szCs w:val="28"/>
          <w:lang w:val="ro-RO"/>
        </w:rPr>
        <w:t>Republica Moldova                                                          Республика Молдова</w:t>
      </w:r>
    </w:p>
    <w:p w:rsidR="00BD26A5" w:rsidRDefault="00BD26A5" w:rsidP="00BD26A5">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Raionul Criuleni                                                               Криул</w:t>
      </w:r>
      <w:r w:rsidRPr="00C9568A">
        <w:rPr>
          <w:rFonts w:ascii="Times New Roman" w:hAnsi="Times New Roman" w:cs="Times New Roman"/>
          <w:sz w:val="28"/>
          <w:szCs w:val="28"/>
          <w:lang w:val="ro-RO"/>
        </w:rPr>
        <w:t>я</w:t>
      </w:r>
      <w:r>
        <w:rPr>
          <w:rFonts w:ascii="Times New Roman" w:hAnsi="Times New Roman" w:cs="Times New Roman"/>
          <w:sz w:val="28"/>
          <w:szCs w:val="28"/>
          <w:lang w:val="ro-RO"/>
        </w:rPr>
        <w:t>нский район</w:t>
      </w:r>
    </w:p>
    <w:p w:rsidR="00BD26A5" w:rsidRDefault="00BD26A5" w:rsidP="00BD26A5">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Consiliul Local Zăicana                                                   Местный совет </w:t>
      </w:r>
      <w:r>
        <w:rPr>
          <w:rStyle w:val="a8"/>
          <w:rFonts w:ascii="Times New Roman" w:hAnsi="Times New Roman" w:cs="Times New Roman"/>
          <w:bCs/>
          <w:sz w:val="28"/>
          <w:szCs w:val="28"/>
          <w:shd w:val="clear" w:color="auto" w:fill="FFFFFF"/>
          <w:lang w:val="ro-RO"/>
        </w:rPr>
        <w:t>З</w:t>
      </w:r>
      <w:r w:rsidRPr="00C9568A">
        <w:rPr>
          <w:rStyle w:val="a8"/>
          <w:rFonts w:ascii="Times New Roman" w:hAnsi="Times New Roman" w:cs="Times New Roman"/>
          <w:bCs/>
          <w:sz w:val="28"/>
          <w:szCs w:val="28"/>
          <w:shd w:val="clear" w:color="auto" w:fill="FFFFFF"/>
          <w:lang w:val="ro-RO"/>
        </w:rPr>
        <w:t>э</w:t>
      </w:r>
      <w:r>
        <w:rPr>
          <w:rStyle w:val="a8"/>
          <w:rFonts w:ascii="Times New Roman" w:hAnsi="Times New Roman" w:cs="Times New Roman"/>
          <w:bCs/>
          <w:sz w:val="28"/>
          <w:szCs w:val="28"/>
          <w:shd w:val="clear" w:color="auto" w:fill="FFFFFF"/>
          <w:lang w:val="ro-RO"/>
        </w:rPr>
        <w:t>иканa</w:t>
      </w:r>
    </w:p>
    <w:p w:rsidR="00BD26A5" w:rsidRDefault="00BD26A5" w:rsidP="00BD26A5">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P R I M Ă R I A                                                               П Р И М Э Р И Я</w:t>
      </w:r>
    </w:p>
    <w:p w:rsidR="00BD26A5" w:rsidRDefault="00BD26A5" w:rsidP="00BD26A5">
      <w:pPr>
        <w:tabs>
          <w:tab w:val="left" w:pos="360"/>
          <w:tab w:val="center" w:pos="4819"/>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MD-4841 s. Zăicana                                                         МД-4841 с. </w:t>
      </w:r>
      <w:r>
        <w:rPr>
          <w:rStyle w:val="a8"/>
          <w:rFonts w:ascii="Times New Roman" w:hAnsi="Times New Roman" w:cs="Times New Roman"/>
          <w:bCs/>
          <w:sz w:val="28"/>
          <w:szCs w:val="28"/>
          <w:shd w:val="clear" w:color="auto" w:fill="FFFFFF"/>
          <w:lang w:val="ro-RO"/>
        </w:rPr>
        <w:t>З</w:t>
      </w:r>
      <w:r w:rsidRPr="00C9568A">
        <w:rPr>
          <w:rStyle w:val="a8"/>
          <w:rFonts w:ascii="Times New Roman" w:hAnsi="Times New Roman" w:cs="Times New Roman"/>
          <w:bCs/>
          <w:sz w:val="28"/>
          <w:szCs w:val="28"/>
          <w:shd w:val="clear" w:color="auto" w:fill="FFFFFF"/>
          <w:lang w:val="ro-RO"/>
        </w:rPr>
        <w:t>э</w:t>
      </w:r>
      <w:r>
        <w:rPr>
          <w:rStyle w:val="a8"/>
          <w:rFonts w:ascii="Times New Roman" w:hAnsi="Times New Roman" w:cs="Times New Roman"/>
          <w:bCs/>
          <w:sz w:val="28"/>
          <w:szCs w:val="28"/>
          <w:shd w:val="clear" w:color="auto" w:fill="FFFFFF"/>
          <w:lang w:val="ro-RO"/>
        </w:rPr>
        <w:t>иканa</w:t>
      </w:r>
    </w:p>
    <w:p w:rsidR="00BD26A5" w:rsidRDefault="00BD26A5" w:rsidP="00BD26A5">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tel. /248/71-236, 2-38                                                       </w:t>
      </w:r>
      <w:r>
        <w:rPr>
          <w:rFonts w:ascii="Times New Roman" w:hAnsi="Times New Roman" w:cs="Times New Roman"/>
          <w:sz w:val="28"/>
          <w:szCs w:val="28"/>
          <w:lang w:val="ro-RO"/>
        </w:rPr>
        <w:t>тел</w:t>
      </w:r>
      <w:r>
        <w:rPr>
          <w:rFonts w:ascii="Times New Roman" w:hAnsi="Times New Roman" w:cs="Times New Roman"/>
          <w:sz w:val="28"/>
          <w:szCs w:val="28"/>
          <w:lang w:val="it-IT"/>
        </w:rPr>
        <w:t>. /248/71-236,2-38</w:t>
      </w:r>
    </w:p>
    <w:p w:rsidR="00BD26A5" w:rsidRPr="006B2313" w:rsidRDefault="00BD26A5" w:rsidP="00BD26A5">
      <w:pPr>
        <w:pBdr>
          <w:bottom w:val="single" w:sz="6" w:space="1" w:color="auto"/>
        </w:pBdr>
        <w:spacing w:after="0" w:line="240" w:lineRule="auto"/>
        <w:rPr>
          <w:rFonts w:ascii="Times New Roman" w:hAnsi="Times New Roman" w:cs="Times New Roman"/>
          <w:sz w:val="28"/>
          <w:szCs w:val="28"/>
          <w:u w:val="single"/>
          <w:lang w:val="en-US"/>
        </w:rPr>
      </w:pPr>
      <w:r>
        <w:rPr>
          <w:rFonts w:ascii="Times New Roman" w:hAnsi="Times New Roman" w:cs="Times New Roman"/>
          <w:bCs/>
          <w:sz w:val="28"/>
          <w:szCs w:val="28"/>
          <w:lang w:val="ro-RO"/>
        </w:rPr>
        <w:t>fax./248/71-245                                                                факс./248/71-24</w:t>
      </w:r>
      <w:r w:rsidRPr="00E557FE">
        <w:rPr>
          <w:rFonts w:ascii="Times New Roman" w:hAnsi="Times New Roman" w:cs="Times New Roman"/>
          <w:bCs/>
          <w:sz w:val="28"/>
          <w:szCs w:val="28"/>
          <w:lang w:val="en-US"/>
        </w:rPr>
        <w:t>5</w:t>
      </w:r>
    </w:p>
    <w:p w:rsidR="00BD26A5" w:rsidRDefault="00BD26A5" w:rsidP="00BD26A5">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Proiect</w:t>
      </w:r>
      <w:r w:rsidRPr="00746EF0">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de decizie </w:t>
      </w:r>
      <w:r w:rsidRPr="00746EF0">
        <w:rPr>
          <w:rFonts w:ascii="Times New Roman" w:hAnsi="Times New Roman" w:cs="Times New Roman"/>
          <w:b/>
          <w:sz w:val="28"/>
          <w:szCs w:val="28"/>
          <w:lang w:val="en-US"/>
        </w:rPr>
        <w:t>Nr.</w:t>
      </w:r>
      <w:r>
        <w:rPr>
          <w:rFonts w:ascii="Times New Roman" w:hAnsi="Times New Roman" w:cs="Times New Roman"/>
          <w:b/>
          <w:sz w:val="28"/>
          <w:szCs w:val="28"/>
          <w:lang w:val="en-US"/>
        </w:rPr>
        <w:t>1/10</w:t>
      </w:r>
    </w:p>
    <w:p w:rsidR="00BD26A5" w:rsidRPr="009A47B8" w:rsidRDefault="00B22B8F" w:rsidP="00BD26A5">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Din 03</w:t>
      </w:r>
      <w:r w:rsidR="00BD26A5" w:rsidRPr="009A47B8">
        <w:rPr>
          <w:rFonts w:ascii="Times New Roman" w:hAnsi="Times New Roman" w:cs="Times New Roman"/>
          <w:b/>
          <w:sz w:val="28"/>
          <w:szCs w:val="28"/>
          <w:lang w:val="en-US"/>
        </w:rPr>
        <w:t xml:space="preserve"> februarie 2020</w:t>
      </w:r>
    </w:p>
    <w:p w:rsidR="00BD26A5" w:rsidRDefault="00BD26A5" w:rsidP="00BD26A5">
      <w:pPr>
        <w:spacing w:after="0"/>
        <w:jc w:val="both"/>
        <w:rPr>
          <w:rFonts w:ascii="Times New Roman" w:hAnsi="Times New Roman" w:cs="Times New Roman"/>
          <w:b/>
          <w:sz w:val="28"/>
          <w:szCs w:val="28"/>
          <w:lang w:val="en-US"/>
        </w:rPr>
      </w:pPr>
      <w:r w:rsidRPr="00BD26A5">
        <w:rPr>
          <w:rFonts w:ascii="Times New Roman" w:hAnsi="Times New Roman" w:cs="Times New Roman"/>
          <w:b/>
          <w:sz w:val="28"/>
          <w:szCs w:val="28"/>
          <w:lang w:val="en-US"/>
        </w:rPr>
        <w:t>“</w:t>
      </w:r>
      <w:r>
        <w:rPr>
          <w:rFonts w:ascii="Times New Roman" w:hAnsi="Times New Roman" w:cs="Times New Roman"/>
          <w:b/>
          <w:sz w:val="28"/>
          <w:szCs w:val="28"/>
          <w:lang w:val="en-US"/>
        </w:rPr>
        <w:t xml:space="preserve">Cu privire la examinarea </w:t>
      </w:r>
    </w:p>
    <w:p w:rsidR="00146F57" w:rsidRDefault="00BD26A5" w:rsidP="00BD26A5">
      <w:pPr>
        <w:spacing w:after="0"/>
        <w:jc w:val="both"/>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cererii</w:t>
      </w:r>
      <w:proofErr w:type="gramEnd"/>
      <w:r>
        <w:rPr>
          <w:rFonts w:ascii="Times New Roman" w:hAnsi="Times New Roman" w:cs="Times New Roman"/>
          <w:b/>
          <w:sz w:val="28"/>
          <w:szCs w:val="28"/>
          <w:lang w:val="en-US"/>
        </w:rPr>
        <w:t xml:space="preserve"> cet.Ilieș Grigore</w:t>
      </w:r>
      <w:r w:rsidR="00146F57">
        <w:rPr>
          <w:rFonts w:ascii="Times New Roman" w:hAnsi="Times New Roman" w:cs="Times New Roman"/>
          <w:b/>
          <w:sz w:val="28"/>
          <w:szCs w:val="28"/>
          <w:lang w:val="en-US"/>
        </w:rPr>
        <w:t xml:space="preserve"> privind</w:t>
      </w:r>
    </w:p>
    <w:p w:rsidR="00BD26A5" w:rsidRPr="00BD26A5" w:rsidRDefault="00146F57" w:rsidP="00BD26A5">
      <w:pPr>
        <w:spacing w:after="0"/>
        <w:jc w:val="both"/>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formarea</w:t>
      </w:r>
      <w:proofErr w:type="gramEnd"/>
      <w:r>
        <w:rPr>
          <w:rFonts w:ascii="Times New Roman" w:hAnsi="Times New Roman" w:cs="Times New Roman"/>
          <w:b/>
          <w:sz w:val="28"/>
          <w:szCs w:val="28"/>
          <w:lang w:val="en-US"/>
        </w:rPr>
        <w:t xml:space="preserve"> bunului imobil</w:t>
      </w:r>
      <w:r w:rsidR="00BD26A5">
        <w:rPr>
          <w:rFonts w:ascii="Times New Roman" w:hAnsi="Times New Roman" w:cs="Times New Roman"/>
          <w:b/>
          <w:sz w:val="28"/>
          <w:szCs w:val="28"/>
          <w:lang w:val="en-US"/>
        </w:rPr>
        <w:t>”</w:t>
      </w:r>
    </w:p>
    <w:p w:rsidR="00E44A46" w:rsidRDefault="00E44A46" w:rsidP="00E44A46">
      <w:pPr>
        <w:spacing w:after="0"/>
        <w:jc w:val="both"/>
        <w:rPr>
          <w:rFonts w:ascii="Times New Roman" w:hAnsi="Times New Roman" w:cs="Times New Roman"/>
          <w:b/>
          <w:sz w:val="28"/>
          <w:szCs w:val="28"/>
          <w:lang w:val="en-US"/>
        </w:rPr>
      </w:pPr>
      <w:r>
        <w:rPr>
          <w:rFonts w:ascii="Times New Roman" w:hAnsi="Times New Roman" w:cs="Times New Roman"/>
          <w:sz w:val="28"/>
          <w:szCs w:val="28"/>
          <w:lang w:val="ro-MO"/>
        </w:rPr>
        <w:t xml:space="preserve">         În temeiul cererii nr.1 înregistrată la data de 15.01.2020 a cet.Ilieș Grigore,  art.14, alin.1, a Legii privind administrația publică locală nr.436/2006, art.18 din Legea 100/2017  cu privire la actele normative,</w:t>
      </w:r>
      <w:r w:rsidR="00146F57">
        <w:rPr>
          <w:rFonts w:ascii="Times New Roman" w:hAnsi="Times New Roman" w:cs="Times New Roman"/>
          <w:sz w:val="28"/>
          <w:szCs w:val="28"/>
          <w:lang w:val="ro-MO"/>
        </w:rPr>
        <w:t xml:space="preserve"> temeiul art.18 alin.1 din Legea nr.354-XV/2004 cu privire la formarea bunurilor imobile,</w:t>
      </w:r>
      <w:r>
        <w:rPr>
          <w:rFonts w:ascii="Times New Roman" w:hAnsi="Times New Roman" w:cs="Times New Roman"/>
          <w:sz w:val="28"/>
          <w:szCs w:val="28"/>
          <w:lang w:val="ro-MO"/>
        </w:rPr>
        <w:t xml:space="preserve"> Conform Avizului pozitiv al Comisiei buget, finanțe și agricultură,                     </w:t>
      </w:r>
    </w:p>
    <w:p w:rsidR="00E44A46" w:rsidRDefault="00E44A46" w:rsidP="00E44A46">
      <w:pPr>
        <w:spacing w:after="0"/>
        <w:jc w:val="both"/>
        <w:rPr>
          <w:rFonts w:ascii="Times New Roman" w:hAnsi="Times New Roman" w:cs="Times New Roman"/>
          <w:b/>
          <w:sz w:val="28"/>
          <w:szCs w:val="28"/>
          <w:lang w:val="en-US"/>
        </w:rPr>
      </w:pPr>
    </w:p>
    <w:p w:rsidR="00E44A46" w:rsidRPr="007D35CB" w:rsidRDefault="00E44A46" w:rsidP="00E44A46">
      <w:pPr>
        <w:spacing w:after="0"/>
        <w:jc w:val="center"/>
        <w:rPr>
          <w:rFonts w:ascii="Times New Roman" w:hAnsi="Times New Roman" w:cs="Times New Roman"/>
          <w:sz w:val="28"/>
          <w:szCs w:val="28"/>
          <w:lang w:val="en-US"/>
        </w:rPr>
      </w:pPr>
      <w:r w:rsidRPr="00D06684">
        <w:rPr>
          <w:rFonts w:ascii="Times New Roman" w:hAnsi="Times New Roman" w:cs="Times New Roman"/>
          <w:b/>
          <w:i/>
          <w:sz w:val="28"/>
          <w:szCs w:val="28"/>
          <w:lang w:val="en-US"/>
        </w:rPr>
        <w:t>Consiliul local DECIDE:</w:t>
      </w:r>
    </w:p>
    <w:p w:rsidR="00E44A46" w:rsidRDefault="00E44A46" w:rsidP="00E44A46">
      <w:pPr>
        <w:spacing w:after="0"/>
        <w:jc w:val="both"/>
        <w:rPr>
          <w:rFonts w:ascii="Times New Roman" w:hAnsi="Times New Roman" w:cs="Times New Roman"/>
          <w:sz w:val="28"/>
          <w:szCs w:val="28"/>
          <w:lang w:val="en-US"/>
        </w:rPr>
      </w:pPr>
      <w:proofErr w:type="gramStart"/>
      <w:r>
        <w:rPr>
          <w:rFonts w:ascii="Times New Roman" w:hAnsi="Times New Roman" w:cs="Times New Roman"/>
          <w:b/>
          <w:sz w:val="28"/>
          <w:szCs w:val="28"/>
          <w:lang w:val="en-US"/>
        </w:rPr>
        <w:t>1.</w:t>
      </w:r>
      <w:r w:rsidR="00146F57">
        <w:rPr>
          <w:rFonts w:ascii="Times New Roman" w:hAnsi="Times New Roman" w:cs="Times New Roman"/>
          <w:sz w:val="28"/>
          <w:szCs w:val="28"/>
          <w:lang w:val="en-US"/>
        </w:rPr>
        <w:t>Se</w:t>
      </w:r>
      <w:proofErr w:type="gramEnd"/>
      <w:r w:rsidR="00146F57">
        <w:rPr>
          <w:rFonts w:ascii="Times New Roman" w:hAnsi="Times New Roman" w:cs="Times New Roman"/>
          <w:sz w:val="28"/>
          <w:szCs w:val="28"/>
          <w:lang w:val="en-US"/>
        </w:rPr>
        <w:t xml:space="preserve"> permite inițierea procedurii de formare a bunului imobil situat în s.Zăicana r-nul Criuleni și ASP “Serviciul Cadastral Teritorial Criuleni să efectuieze măsurările asupra următorului teren :</w:t>
      </w:r>
    </w:p>
    <w:p w:rsidR="00146F57" w:rsidRDefault="00146F57" w:rsidP="00E44A46">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-teren public, proprietate UAT Zăicana , cu drept de proprietate public, domeniu privat, </w:t>
      </w:r>
      <w:r w:rsidR="00D21638">
        <w:rPr>
          <w:rFonts w:ascii="Times New Roman" w:hAnsi="Times New Roman" w:cs="Times New Roman"/>
          <w:sz w:val="28"/>
          <w:szCs w:val="28"/>
          <w:lang w:val="en-US"/>
        </w:rPr>
        <w:t>situat</w:t>
      </w:r>
      <w:r>
        <w:rPr>
          <w:rFonts w:ascii="Times New Roman" w:hAnsi="Times New Roman" w:cs="Times New Roman"/>
          <w:sz w:val="28"/>
          <w:szCs w:val="28"/>
          <w:lang w:val="en-US"/>
        </w:rPr>
        <w:t xml:space="preserve"> în extravilanul s.Zăicana în masivul</w:t>
      </w:r>
      <w:r w:rsidR="00A6449E">
        <w:rPr>
          <w:rFonts w:ascii="Times New Roman" w:hAnsi="Times New Roman" w:cs="Times New Roman"/>
          <w:sz w:val="28"/>
          <w:szCs w:val="28"/>
          <w:lang w:val="en-US"/>
        </w:rPr>
        <w:t xml:space="preserve"> cu nr.conturului 3155201…..cu suprafața de 0,10 ha.</w:t>
      </w:r>
    </w:p>
    <w:p w:rsidR="00A6449E" w:rsidRPr="00A6449E" w:rsidRDefault="00A6449E" w:rsidP="00E44A46">
      <w:pPr>
        <w:spacing w:after="0"/>
        <w:jc w:val="both"/>
        <w:rPr>
          <w:rFonts w:ascii="Times New Roman" w:hAnsi="Times New Roman" w:cs="Times New Roman"/>
          <w:sz w:val="28"/>
          <w:szCs w:val="28"/>
          <w:lang w:val="en-US"/>
        </w:rPr>
      </w:pPr>
      <w:proofErr w:type="gramStart"/>
      <w:r w:rsidRPr="00A6449E">
        <w:rPr>
          <w:rFonts w:ascii="Times New Roman" w:hAnsi="Times New Roman" w:cs="Times New Roman"/>
          <w:b/>
          <w:sz w:val="28"/>
          <w:szCs w:val="28"/>
          <w:lang w:val="en-US"/>
        </w:rPr>
        <w:t>2.</w:t>
      </w:r>
      <w:r>
        <w:rPr>
          <w:rFonts w:ascii="Times New Roman" w:hAnsi="Times New Roman" w:cs="Times New Roman"/>
          <w:sz w:val="28"/>
          <w:szCs w:val="28"/>
          <w:lang w:val="en-US"/>
        </w:rPr>
        <w:t>Responsabilitatea</w:t>
      </w:r>
      <w:proofErr w:type="gramEnd"/>
      <w:r>
        <w:rPr>
          <w:rFonts w:ascii="Times New Roman" w:hAnsi="Times New Roman" w:cs="Times New Roman"/>
          <w:sz w:val="28"/>
          <w:szCs w:val="28"/>
          <w:lang w:val="en-US"/>
        </w:rPr>
        <w:t xml:space="preserve"> executării deciziei respective se atribuie specialistului Canțîr Iurii.</w:t>
      </w:r>
    </w:p>
    <w:p w:rsidR="00E44A46" w:rsidRDefault="00E44A46" w:rsidP="00E44A46">
      <w:pPr>
        <w:spacing w:after="0"/>
        <w:jc w:val="both"/>
        <w:rPr>
          <w:rFonts w:ascii="Times New Roman" w:hAnsi="Times New Roman" w:cs="Times New Roman"/>
          <w:b/>
          <w:sz w:val="28"/>
          <w:szCs w:val="28"/>
          <w:lang w:val="en-US"/>
        </w:rPr>
      </w:pPr>
    </w:p>
    <w:p w:rsidR="00A6449E" w:rsidRDefault="00A6449E" w:rsidP="00A6449E">
      <w:pPr>
        <w:spacing w:after="0"/>
        <w:jc w:val="both"/>
        <w:rPr>
          <w:rFonts w:ascii="Times New Roman" w:hAnsi="Times New Roman" w:cs="Times New Roman"/>
          <w:sz w:val="24"/>
          <w:szCs w:val="24"/>
          <w:lang w:val="en-US"/>
        </w:rPr>
      </w:pPr>
      <w:r w:rsidRPr="009B357C">
        <w:rPr>
          <w:rFonts w:ascii="Times New Roman" w:hAnsi="Times New Roman" w:cs="Times New Roman"/>
          <w:b/>
          <w:sz w:val="24"/>
          <w:szCs w:val="24"/>
          <w:lang w:val="en-US"/>
        </w:rPr>
        <w:t>Elaborat</w:t>
      </w:r>
      <w:proofErr w:type="gramStart"/>
      <w:r w:rsidRPr="009B357C">
        <w:rPr>
          <w:rFonts w:ascii="Times New Roman" w:hAnsi="Times New Roman" w:cs="Times New Roman"/>
          <w:b/>
          <w:sz w:val="24"/>
          <w:szCs w:val="24"/>
          <w:lang w:val="en-US"/>
        </w:rPr>
        <w:t>:</w:t>
      </w:r>
      <w:r>
        <w:rPr>
          <w:rFonts w:ascii="Times New Roman" w:hAnsi="Times New Roman" w:cs="Times New Roman"/>
          <w:sz w:val="24"/>
          <w:szCs w:val="24"/>
          <w:lang w:val="en-US"/>
        </w:rPr>
        <w:t>Can</w:t>
      </w:r>
      <w:proofErr w:type="gramEnd"/>
      <w:r>
        <w:rPr>
          <w:rFonts w:ascii="Times New Roman" w:hAnsi="Times New Roman" w:cs="Times New Roman"/>
          <w:sz w:val="24"/>
          <w:szCs w:val="24"/>
          <w:lang w:val="en-US"/>
        </w:rPr>
        <w:t>țîr Iurii/specialist</w:t>
      </w:r>
    </w:p>
    <w:p w:rsidR="00A6449E" w:rsidRPr="00746EF0" w:rsidRDefault="00A6449E" w:rsidP="00A6449E">
      <w:pPr>
        <w:spacing w:after="0"/>
        <w:jc w:val="both"/>
        <w:rPr>
          <w:rFonts w:ascii="Times New Roman" w:hAnsi="Times New Roman" w:cs="Times New Roman"/>
          <w:sz w:val="24"/>
          <w:szCs w:val="24"/>
          <w:lang w:val="en-US"/>
        </w:rPr>
      </w:pPr>
      <w:r w:rsidRPr="00117147">
        <w:rPr>
          <w:rFonts w:ascii="Times New Roman" w:hAnsi="Times New Roman" w:cs="Times New Roman"/>
          <w:b/>
          <w:sz w:val="24"/>
          <w:szCs w:val="24"/>
          <w:lang w:val="en-US"/>
        </w:rPr>
        <w:t>Coordonat</w:t>
      </w:r>
      <w:proofErr w:type="gramStart"/>
      <w:r>
        <w:rPr>
          <w:rFonts w:ascii="Times New Roman" w:hAnsi="Times New Roman" w:cs="Times New Roman"/>
          <w:sz w:val="24"/>
          <w:szCs w:val="24"/>
          <w:lang w:val="en-US"/>
        </w:rPr>
        <w:t>:Primarul</w:t>
      </w:r>
      <w:proofErr w:type="gramEnd"/>
    </w:p>
    <w:p w:rsidR="00A6449E" w:rsidRDefault="00A6449E" w:rsidP="00A6449E">
      <w:pPr>
        <w:jc w:val="both"/>
        <w:rPr>
          <w:rFonts w:ascii="Times New Roman" w:hAnsi="Times New Roman" w:cs="Times New Roman"/>
          <w:lang w:val="en-US"/>
        </w:rPr>
      </w:pPr>
      <w:r w:rsidRPr="009B357C">
        <w:rPr>
          <w:rFonts w:ascii="Times New Roman" w:hAnsi="Times New Roman" w:cs="Times New Roman"/>
          <w:b/>
          <w:lang w:val="en-US"/>
        </w:rPr>
        <w:t>Avizat:</w:t>
      </w:r>
    </w:p>
    <w:p w:rsidR="00BD26A5" w:rsidRDefault="00BD26A5" w:rsidP="00BD26A5">
      <w:pPr>
        <w:spacing w:after="0"/>
        <w:jc w:val="both"/>
        <w:rPr>
          <w:rFonts w:ascii="Times New Roman" w:hAnsi="Times New Roman" w:cs="Times New Roman"/>
          <w:b/>
          <w:sz w:val="28"/>
          <w:szCs w:val="28"/>
          <w:lang w:val="en-US"/>
        </w:rPr>
      </w:pPr>
    </w:p>
    <w:p w:rsidR="00BD26A5" w:rsidRDefault="00BD26A5" w:rsidP="00BD26A5">
      <w:pPr>
        <w:spacing w:after="0"/>
        <w:jc w:val="both"/>
        <w:rPr>
          <w:rFonts w:ascii="Times New Roman" w:hAnsi="Times New Roman" w:cs="Times New Roman"/>
          <w:b/>
          <w:sz w:val="28"/>
          <w:szCs w:val="28"/>
          <w:lang w:val="en-US"/>
        </w:rPr>
      </w:pPr>
    </w:p>
    <w:p w:rsidR="00BD26A5" w:rsidRDefault="00BD26A5" w:rsidP="00BD26A5">
      <w:pPr>
        <w:spacing w:after="0"/>
        <w:jc w:val="both"/>
        <w:rPr>
          <w:rFonts w:ascii="Times New Roman" w:hAnsi="Times New Roman" w:cs="Times New Roman"/>
          <w:b/>
          <w:sz w:val="28"/>
          <w:szCs w:val="28"/>
          <w:lang w:val="en-US"/>
        </w:rPr>
      </w:pPr>
    </w:p>
    <w:p w:rsidR="00BD26A5" w:rsidRDefault="00BD26A5" w:rsidP="00BD26A5">
      <w:pPr>
        <w:spacing w:after="0"/>
        <w:jc w:val="both"/>
        <w:rPr>
          <w:rFonts w:ascii="Times New Roman" w:hAnsi="Times New Roman" w:cs="Times New Roman"/>
          <w:b/>
          <w:sz w:val="28"/>
          <w:szCs w:val="28"/>
          <w:lang w:val="en-US"/>
        </w:rPr>
      </w:pPr>
    </w:p>
    <w:p w:rsidR="00BD26A5" w:rsidRDefault="00BD26A5" w:rsidP="00BD26A5">
      <w:pPr>
        <w:spacing w:after="0"/>
        <w:jc w:val="both"/>
        <w:rPr>
          <w:rFonts w:ascii="Times New Roman" w:hAnsi="Times New Roman" w:cs="Times New Roman"/>
          <w:b/>
          <w:sz w:val="28"/>
          <w:szCs w:val="28"/>
          <w:lang w:val="en-US"/>
        </w:rPr>
      </w:pPr>
    </w:p>
    <w:p w:rsidR="00BD26A5" w:rsidRDefault="00BD26A5" w:rsidP="00BD26A5">
      <w:pPr>
        <w:spacing w:after="0"/>
        <w:jc w:val="both"/>
        <w:rPr>
          <w:rFonts w:ascii="Times New Roman" w:hAnsi="Times New Roman" w:cs="Times New Roman"/>
          <w:b/>
          <w:sz w:val="28"/>
          <w:szCs w:val="28"/>
          <w:lang w:val="en-US"/>
        </w:rPr>
      </w:pPr>
    </w:p>
    <w:p w:rsidR="00BD26A5" w:rsidRDefault="00BD26A5" w:rsidP="00BD26A5">
      <w:pPr>
        <w:spacing w:after="0"/>
        <w:jc w:val="both"/>
        <w:rPr>
          <w:rFonts w:ascii="Times New Roman" w:hAnsi="Times New Roman" w:cs="Times New Roman"/>
          <w:b/>
          <w:sz w:val="28"/>
          <w:szCs w:val="28"/>
          <w:lang w:val="en-US"/>
        </w:rPr>
      </w:pPr>
    </w:p>
    <w:p w:rsidR="00BD26A5" w:rsidRDefault="00BD26A5" w:rsidP="00BD26A5">
      <w:pPr>
        <w:spacing w:after="0"/>
        <w:jc w:val="both"/>
        <w:rPr>
          <w:rFonts w:ascii="Times New Roman" w:hAnsi="Times New Roman" w:cs="Times New Roman"/>
          <w:b/>
          <w:sz w:val="28"/>
          <w:szCs w:val="28"/>
          <w:lang w:val="en-US"/>
        </w:rPr>
      </w:pPr>
    </w:p>
    <w:p w:rsidR="006425AB" w:rsidRDefault="006425AB" w:rsidP="00BD26A5">
      <w:pPr>
        <w:spacing w:after="0"/>
        <w:jc w:val="both"/>
        <w:rPr>
          <w:rFonts w:ascii="Times New Roman" w:hAnsi="Times New Roman" w:cs="Times New Roman"/>
          <w:b/>
          <w:sz w:val="28"/>
          <w:szCs w:val="28"/>
          <w:lang w:val="en-US"/>
        </w:rPr>
      </w:pPr>
    </w:p>
    <w:p w:rsidR="006425AB" w:rsidRDefault="006425AB" w:rsidP="00BD26A5">
      <w:pPr>
        <w:spacing w:after="0"/>
        <w:jc w:val="both"/>
        <w:rPr>
          <w:rFonts w:ascii="Times New Roman" w:hAnsi="Times New Roman" w:cs="Times New Roman"/>
          <w:b/>
          <w:sz w:val="28"/>
          <w:szCs w:val="28"/>
          <w:lang w:val="en-US"/>
        </w:rPr>
      </w:pPr>
    </w:p>
    <w:p w:rsidR="006425AB" w:rsidRDefault="006425AB" w:rsidP="006425AB">
      <w:pPr>
        <w:spacing w:after="0" w:line="240" w:lineRule="auto"/>
        <w:rPr>
          <w:rFonts w:ascii="Times New Roman" w:hAnsi="Times New Roman" w:cs="Times New Roman"/>
          <w:sz w:val="28"/>
          <w:szCs w:val="28"/>
          <w:lang w:val="ro-RO"/>
        </w:rPr>
      </w:pPr>
      <w:r>
        <w:rPr>
          <w:rFonts w:ascii="Times New Roman" w:hAnsi="Times New Roman" w:cs="Times New Roman"/>
          <w:noProof/>
          <w:sz w:val="28"/>
          <w:szCs w:val="28"/>
        </w:rPr>
        <w:drawing>
          <wp:anchor distT="0" distB="0" distL="114300" distR="114300" simplePos="0" relativeHeight="251689984" behindDoc="0" locked="0" layoutInCell="0" allowOverlap="1">
            <wp:simplePos x="0" y="0"/>
            <wp:positionH relativeFrom="column">
              <wp:posOffset>2065047</wp:posOffset>
            </wp:positionH>
            <wp:positionV relativeFrom="paragraph">
              <wp:posOffset>-180920</wp:posOffset>
            </wp:positionV>
            <wp:extent cx="1364808" cy="1582309"/>
            <wp:effectExtent l="19050" t="0" r="6792" b="0"/>
            <wp:wrapNone/>
            <wp:docPr id="10" name="Рисунок 63"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stema"/>
                    <pic:cNvPicPr>
                      <a:picLocks noChangeAspect="1" noChangeArrowheads="1"/>
                    </pic:cNvPicPr>
                  </pic:nvPicPr>
                  <pic:blipFill>
                    <a:blip r:embed="rId8" cstate="print">
                      <a:lum bright="18000"/>
                    </a:blip>
                    <a:srcRect/>
                    <a:stretch>
                      <a:fillRect/>
                    </a:stretch>
                  </pic:blipFill>
                  <pic:spPr bwMode="auto">
                    <a:xfrm>
                      <a:off x="0" y="0"/>
                      <a:ext cx="1364808" cy="1582309"/>
                    </a:xfrm>
                    <a:prstGeom prst="rect">
                      <a:avLst/>
                    </a:prstGeom>
                    <a:noFill/>
                  </pic:spPr>
                </pic:pic>
              </a:graphicData>
            </a:graphic>
          </wp:anchor>
        </w:drawing>
      </w:r>
      <w:r>
        <w:rPr>
          <w:rFonts w:ascii="Times New Roman" w:hAnsi="Times New Roman" w:cs="Times New Roman"/>
          <w:sz w:val="28"/>
          <w:szCs w:val="28"/>
          <w:lang w:val="ro-RO"/>
        </w:rPr>
        <w:t>Republica Moldova                                                          Республика Молдова</w:t>
      </w:r>
    </w:p>
    <w:p w:rsidR="006425AB" w:rsidRDefault="006425AB" w:rsidP="006425AB">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Raionul Criuleni                                                               Криул</w:t>
      </w:r>
      <w:r w:rsidRPr="00C9568A">
        <w:rPr>
          <w:rFonts w:ascii="Times New Roman" w:hAnsi="Times New Roman" w:cs="Times New Roman"/>
          <w:sz w:val="28"/>
          <w:szCs w:val="28"/>
          <w:lang w:val="ro-RO"/>
        </w:rPr>
        <w:t>я</w:t>
      </w:r>
      <w:r>
        <w:rPr>
          <w:rFonts w:ascii="Times New Roman" w:hAnsi="Times New Roman" w:cs="Times New Roman"/>
          <w:sz w:val="28"/>
          <w:szCs w:val="28"/>
          <w:lang w:val="ro-RO"/>
        </w:rPr>
        <w:t>нский район</w:t>
      </w:r>
    </w:p>
    <w:p w:rsidR="006425AB" w:rsidRDefault="006425AB" w:rsidP="006425AB">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Consiliul Local Zăicana                                                   Местный совет </w:t>
      </w:r>
      <w:r>
        <w:rPr>
          <w:rStyle w:val="a8"/>
          <w:rFonts w:ascii="Times New Roman" w:hAnsi="Times New Roman" w:cs="Times New Roman"/>
          <w:bCs/>
          <w:sz w:val="28"/>
          <w:szCs w:val="28"/>
          <w:shd w:val="clear" w:color="auto" w:fill="FFFFFF"/>
          <w:lang w:val="ro-RO"/>
        </w:rPr>
        <w:t>З</w:t>
      </w:r>
      <w:r w:rsidRPr="00C9568A">
        <w:rPr>
          <w:rStyle w:val="a8"/>
          <w:rFonts w:ascii="Times New Roman" w:hAnsi="Times New Roman" w:cs="Times New Roman"/>
          <w:bCs/>
          <w:sz w:val="28"/>
          <w:szCs w:val="28"/>
          <w:shd w:val="clear" w:color="auto" w:fill="FFFFFF"/>
          <w:lang w:val="ro-RO"/>
        </w:rPr>
        <w:t>э</w:t>
      </w:r>
      <w:r>
        <w:rPr>
          <w:rStyle w:val="a8"/>
          <w:rFonts w:ascii="Times New Roman" w:hAnsi="Times New Roman" w:cs="Times New Roman"/>
          <w:bCs/>
          <w:sz w:val="28"/>
          <w:szCs w:val="28"/>
          <w:shd w:val="clear" w:color="auto" w:fill="FFFFFF"/>
          <w:lang w:val="ro-RO"/>
        </w:rPr>
        <w:t>иканa</w:t>
      </w:r>
    </w:p>
    <w:p w:rsidR="006425AB" w:rsidRDefault="006425AB" w:rsidP="006425AB">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P R I M Ă R I A                                                               П Р И М Э Р И Я</w:t>
      </w:r>
    </w:p>
    <w:p w:rsidR="006425AB" w:rsidRDefault="006425AB" w:rsidP="006425AB">
      <w:pPr>
        <w:tabs>
          <w:tab w:val="left" w:pos="360"/>
          <w:tab w:val="center" w:pos="4819"/>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MD-4841 s. Zăicana                                                         МД-4841 с. </w:t>
      </w:r>
      <w:r>
        <w:rPr>
          <w:rStyle w:val="a8"/>
          <w:rFonts w:ascii="Times New Roman" w:hAnsi="Times New Roman" w:cs="Times New Roman"/>
          <w:bCs/>
          <w:sz w:val="28"/>
          <w:szCs w:val="28"/>
          <w:shd w:val="clear" w:color="auto" w:fill="FFFFFF"/>
          <w:lang w:val="ro-RO"/>
        </w:rPr>
        <w:t>З</w:t>
      </w:r>
      <w:r w:rsidRPr="00C9568A">
        <w:rPr>
          <w:rStyle w:val="a8"/>
          <w:rFonts w:ascii="Times New Roman" w:hAnsi="Times New Roman" w:cs="Times New Roman"/>
          <w:bCs/>
          <w:sz w:val="28"/>
          <w:szCs w:val="28"/>
          <w:shd w:val="clear" w:color="auto" w:fill="FFFFFF"/>
          <w:lang w:val="ro-RO"/>
        </w:rPr>
        <w:t>э</w:t>
      </w:r>
      <w:r>
        <w:rPr>
          <w:rStyle w:val="a8"/>
          <w:rFonts w:ascii="Times New Roman" w:hAnsi="Times New Roman" w:cs="Times New Roman"/>
          <w:bCs/>
          <w:sz w:val="28"/>
          <w:szCs w:val="28"/>
          <w:shd w:val="clear" w:color="auto" w:fill="FFFFFF"/>
          <w:lang w:val="ro-RO"/>
        </w:rPr>
        <w:t>иканa</w:t>
      </w:r>
    </w:p>
    <w:p w:rsidR="006425AB" w:rsidRDefault="006425AB" w:rsidP="006425AB">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tel. /248/71-236, 2-38                                                       </w:t>
      </w:r>
      <w:r>
        <w:rPr>
          <w:rFonts w:ascii="Times New Roman" w:hAnsi="Times New Roman" w:cs="Times New Roman"/>
          <w:sz w:val="28"/>
          <w:szCs w:val="28"/>
          <w:lang w:val="ro-RO"/>
        </w:rPr>
        <w:t>тел</w:t>
      </w:r>
      <w:r>
        <w:rPr>
          <w:rFonts w:ascii="Times New Roman" w:hAnsi="Times New Roman" w:cs="Times New Roman"/>
          <w:sz w:val="28"/>
          <w:szCs w:val="28"/>
          <w:lang w:val="it-IT"/>
        </w:rPr>
        <w:t>. /248/71-236,2-38</w:t>
      </w:r>
    </w:p>
    <w:p w:rsidR="006425AB" w:rsidRPr="006B2313" w:rsidRDefault="006425AB" w:rsidP="006425AB">
      <w:pPr>
        <w:pBdr>
          <w:bottom w:val="single" w:sz="6" w:space="1" w:color="auto"/>
        </w:pBdr>
        <w:spacing w:after="0" w:line="240" w:lineRule="auto"/>
        <w:rPr>
          <w:rFonts w:ascii="Times New Roman" w:hAnsi="Times New Roman" w:cs="Times New Roman"/>
          <w:sz w:val="28"/>
          <w:szCs w:val="28"/>
          <w:u w:val="single"/>
          <w:lang w:val="en-US"/>
        </w:rPr>
      </w:pPr>
      <w:r>
        <w:rPr>
          <w:rFonts w:ascii="Times New Roman" w:hAnsi="Times New Roman" w:cs="Times New Roman"/>
          <w:bCs/>
          <w:sz w:val="28"/>
          <w:szCs w:val="28"/>
          <w:lang w:val="ro-RO"/>
        </w:rPr>
        <w:t>fax./248/71-245                                                                факс./248/71-24</w:t>
      </w:r>
      <w:r w:rsidRPr="00E557FE">
        <w:rPr>
          <w:rFonts w:ascii="Times New Roman" w:hAnsi="Times New Roman" w:cs="Times New Roman"/>
          <w:bCs/>
          <w:sz w:val="28"/>
          <w:szCs w:val="28"/>
          <w:lang w:val="en-US"/>
        </w:rPr>
        <w:t>5</w:t>
      </w:r>
    </w:p>
    <w:p w:rsidR="006425AB" w:rsidRDefault="006425AB" w:rsidP="006425AB">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Proiect</w:t>
      </w:r>
      <w:r w:rsidRPr="00746EF0">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de decizie </w:t>
      </w:r>
      <w:r w:rsidRPr="00746EF0">
        <w:rPr>
          <w:rFonts w:ascii="Times New Roman" w:hAnsi="Times New Roman" w:cs="Times New Roman"/>
          <w:b/>
          <w:sz w:val="28"/>
          <w:szCs w:val="28"/>
          <w:lang w:val="en-US"/>
        </w:rPr>
        <w:t>Nr.</w:t>
      </w:r>
      <w:r w:rsidR="00706991">
        <w:rPr>
          <w:rFonts w:ascii="Times New Roman" w:hAnsi="Times New Roman" w:cs="Times New Roman"/>
          <w:b/>
          <w:sz w:val="28"/>
          <w:szCs w:val="28"/>
          <w:lang w:val="en-US"/>
        </w:rPr>
        <w:t>1/11</w:t>
      </w:r>
    </w:p>
    <w:p w:rsidR="006425AB" w:rsidRPr="001F053D" w:rsidRDefault="00B22B8F" w:rsidP="006425AB">
      <w:pPr>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din</w:t>
      </w:r>
      <w:proofErr w:type="gramEnd"/>
      <w:r>
        <w:rPr>
          <w:rFonts w:ascii="Times New Roman" w:hAnsi="Times New Roman" w:cs="Times New Roman"/>
          <w:b/>
          <w:sz w:val="28"/>
          <w:szCs w:val="28"/>
          <w:lang w:val="en-US"/>
        </w:rPr>
        <w:t xml:space="preserve"> 03</w:t>
      </w:r>
      <w:r w:rsidR="006425AB">
        <w:rPr>
          <w:rFonts w:ascii="Times New Roman" w:hAnsi="Times New Roman" w:cs="Times New Roman"/>
          <w:b/>
          <w:sz w:val="28"/>
          <w:szCs w:val="28"/>
          <w:lang w:val="en-US"/>
        </w:rPr>
        <w:t xml:space="preserve"> februarie 2020</w:t>
      </w:r>
    </w:p>
    <w:p w:rsidR="006425AB" w:rsidRDefault="006425AB" w:rsidP="006425AB">
      <w:pPr>
        <w:tabs>
          <w:tab w:val="left" w:pos="3585"/>
        </w:tabs>
        <w:spacing w:after="0"/>
        <w:rPr>
          <w:rFonts w:ascii="Times New Roman" w:hAnsi="Times New Roman" w:cs="Times New Roman"/>
          <w:b/>
          <w:i/>
          <w:sz w:val="28"/>
          <w:szCs w:val="28"/>
          <w:lang w:val="en-US"/>
        </w:rPr>
      </w:pPr>
      <w:r>
        <w:rPr>
          <w:rFonts w:ascii="Times New Roman" w:hAnsi="Times New Roman" w:cs="Times New Roman"/>
          <w:b/>
          <w:i/>
          <w:sz w:val="28"/>
          <w:szCs w:val="28"/>
          <w:lang w:val="en-US"/>
        </w:rPr>
        <w:t>“Cu privire la examinarea cererii</w:t>
      </w:r>
    </w:p>
    <w:p w:rsidR="006425AB" w:rsidRDefault="00706991" w:rsidP="006425AB">
      <w:pPr>
        <w:tabs>
          <w:tab w:val="left" w:pos="3585"/>
        </w:tabs>
        <w:spacing w:after="0"/>
        <w:rPr>
          <w:rFonts w:ascii="Times New Roman" w:hAnsi="Times New Roman" w:cs="Times New Roman"/>
          <w:b/>
          <w:i/>
          <w:sz w:val="28"/>
          <w:szCs w:val="28"/>
          <w:lang w:val="en-US"/>
        </w:rPr>
      </w:pPr>
      <w:proofErr w:type="gramStart"/>
      <w:r>
        <w:rPr>
          <w:rFonts w:ascii="Times New Roman" w:hAnsi="Times New Roman" w:cs="Times New Roman"/>
          <w:b/>
          <w:i/>
          <w:sz w:val="28"/>
          <w:szCs w:val="28"/>
          <w:lang w:val="en-US"/>
        </w:rPr>
        <w:t>d</w:t>
      </w:r>
      <w:r w:rsidR="006425AB">
        <w:rPr>
          <w:rFonts w:ascii="Times New Roman" w:hAnsi="Times New Roman" w:cs="Times New Roman"/>
          <w:b/>
          <w:i/>
          <w:sz w:val="28"/>
          <w:szCs w:val="28"/>
          <w:lang w:val="en-US"/>
        </w:rPr>
        <w:t>e</w:t>
      </w:r>
      <w:proofErr w:type="gramEnd"/>
      <w:r w:rsidR="006425AB">
        <w:rPr>
          <w:rFonts w:ascii="Times New Roman" w:hAnsi="Times New Roman" w:cs="Times New Roman"/>
          <w:b/>
          <w:i/>
          <w:sz w:val="28"/>
          <w:szCs w:val="28"/>
          <w:lang w:val="en-US"/>
        </w:rPr>
        <w:t xml:space="preserve"> la Gimnaziul Zăicana</w:t>
      </w:r>
      <w:r w:rsidR="006425AB">
        <w:rPr>
          <w:rFonts w:ascii="Times New Roman" w:hAnsi="Times New Roman" w:cs="Times New Roman"/>
          <w:b/>
          <w:i/>
          <w:sz w:val="28"/>
          <w:szCs w:val="28"/>
          <w:lang w:val="ro-MO"/>
        </w:rPr>
        <w:t>”</w:t>
      </w:r>
    </w:p>
    <w:p w:rsidR="006425AB" w:rsidRDefault="006425AB" w:rsidP="006425AB">
      <w:pPr>
        <w:tabs>
          <w:tab w:val="left" w:pos="3585"/>
        </w:tabs>
        <w:spacing w:after="0"/>
        <w:rPr>
          <w:rFonts w:ascii="Times New Roman" w:hAnsi="Times New Roman" w:cs="Times New Roman"/>
          <w:b/>
          <w:i/>
          <w:sz w:val="28"/>
          <w:szCs w:val="28"/>
          <w:lang w:val="en-US"/>
        </w:rPr>
      </w:pPr>
    </w:p>
    <w:p w:rsidR="006425AB" w:rsidRDefault="006425AB" w:rsidP="006425AB">
      <w:pPr>
        <w:spacing w:after="0" w:line="360" w:lineRule="auto"/>
        <w:ind w:firstLine="567"/>
        <w:jc w:val="both"/>
        <w:rPr>
          <w:rFonts w:ascii="Times New Roman" w:hAnsi="Times New Roman" w:cs="Times New Roman"/>
          <w:sz w:val="28"/>
          <w:szCs w:val="28"/>
          <w:lang w:val="ro-MO"/>
        </w:rPr>
      </w:pPr>
      <w:r>
        <w:rPr>
          <w:rFonts w:ascii="Times New Roman" w:hAnsi="Times New Roman" w:cs="Times New Roman"/>
          <w:sz w:val="28"/>
          <w:szCs w:val="28"/>
          <w:lang w:val="en-US"/>
        </w:rPr>
        <w:t xml:space="preserve">       </w:t>
      </w:r>
      <w:r w:rsidR="00706991">
        <w:rPr>
          <w:rFonts w:ascii="Times New Roman" w:hAnsi="Times New Roman" w:cs="Times New Roman"/>
          <w:sz w:val="28"/>
          <w:szCs w:val="28"/>
          <w:lang w:val="ro-MO"/>
        </w:rPr>
        <w:t>În temeiul cererii nr.12 înregistrată la data de 25</w:t>
      </w:r>
      <w:r>
        <w:rPr>
          <w:rFonts w:ascii="Times New Roman" w:hAnsi="Times New Roman" w:cs="Times New Roman"/>
          <w:sz w:val="28"/>
          <w:szCs w:val="28"/>
          <w:lang w:val="ro-MO"/>
        </w:rPr>
        <w:t>.02.2020,</w:t>
      </w:r>
      <w:r w:rsidR="00706991">
        <w:rPr>
          <w:rFonts w:ascii="Times New Roman" w:hAnsi="Times New Roman" w:cs="Times New Roman"/>
          <w:sz w:val="28"/>
          <w:szCs w:val="28"/>
          <w:lang w:val="ro-MO"/>
        </w:rPr>
        <w:t xml:space="preserve"> a actului nr.1 din 17.02.2020 a grupului de lucru, </w:t>
      </w:r>
      <w:r>
        <w:rPr>
          <w:rFonts w:ascii="Times New Roman" w:hAnsi="Times New Roman" w:cs="Times New Roman"/>
          <w:sz w:val="28"/>
          <w:szCs w:val="28"/>
          <w:lang w:val="ro-MO"/>
        </w:rPr>
        <w:t xml:space="preserve"> art.14, lit.f</w:t>
      </w:r>
      <w:r>
        <w:rPr>
          <w:rFonts w:ascii="Times New Roman" w:hAnsi="Times New Roman" w:cs="Times New Roman"/>
          <w:sz w:val="28"/>
          <w:szCs w:val="28"/>
          <w:vertAlign w:val="superscript"/>
          <w:lang w:val="ro-MO"/>
        </w:rPr>
        <w:t>1</w:t>
      </w:r>
      <w:r>
        <w:rPr>
          <w:rFonts w:ascii="Times New Roman" w:hAnsi="Times New Roman" w:cs="Times New Roman"/>
          <w:sz w:val="28"/>
          <w:szCs w:val="28"/>
          <w:lang w:val="ro-MO"/>
        </w:rPr>
        <w:t xml:space="preserve">, a Legii privind administrația publică locală nr.436/2006,  Conform Avizului pozitiv al Comisiei buget, finanțe și agricultură,                     </w:t>
      </w:r>
    </w:p>
    <w:p w:rsidR="006425AB" w:rsidRPr="001F053D" w:rsidRDefault="006425AB" w:rsidP="006425AB">
      <w:pPr>
        <w:spacing w:after="0" w:line="360" w:lineRule="auto"/>
        <w:jc w:val="center"/>
        <w:rPr>
          <w:rFonts w:ascii="Times New Roman" w:hAnsi="Times New Roman" w:cs="Times New Roman"/>
          <w:b/>
          <w:i/>
          <w:sz w:val="28"/>
          <w:szCs w:val="28"/>
          <w:lang w:val="en-US"/>
        </w:rPr>
      </w:pPr>
      <w:r>
        <w:rPr>
          <w:rFonts w:ascii="Times New Roman" w:hAnsi="Times New Roman" w:cs="Times New Roman"/>
          <w:b/>
          <w:i/>
          <w:sz w:val="28"/>
          <w:szCs w:val="28"/>
          <w:lang w:val="ro-MO"/>
        </w:rPr>
        <w:t>Consiliul local DECIDE</w:t>
      </w:r>
      <w:r>
        <w:rPr>
          <w:rFonts w:ascii="Times New Roman" w:hAnsi="Times New Roman" w:cs="Times New Roman"/>
          <w:b/>
          <w:i/>
          <w:sz w:val="28"/>
          <w:szCs w:val="28"/>
          <w:lang w:val="en-US"/>
        </w:rPr>
        <w:t>:</w:t>
      </w:r>
    </w:p>
    <w:p w:rsidR="006425AB" w:rsidRPr="00706991" w:rsidRDefault="006425AB" w:rsidP="00706991">
      <w:pPr>
        <w:spacing w:after="0" w:line="360" w:lineRule="auto"/>
        <w:jc w:val="both"/>
        <w:rPr>
          <w:rFonts w:ascii="Times New Roman" w:hAnsi="Times New Roman" w:cs="Times New Roman"/>
          <w:sz w:val="28"/>
          <w:szCs w:val="28"/>
          <w:lang w:val="en-US"/>
        </w:rPr>
      </w:pPr>
      <w:proofErr w:type="gramStart"/>
      <w:r w:rsidRPr="009A47B8">
        <w:rPr>
          <w:rFonts w:ascii="Times New Roman" w:hAnsi="Times New Roman" w:cs="Times New Roman"/>
          <w:b/>
          <w:sz w:val="28"/>
          <w:szCs w:val="28"/>
          <w:lang w:val="en-US"/>
        </w:rPr>
        <w:t>1</w:t>
      </w:r>
      <w:r>
        <w:rPr>
          <w:rFonts w:ascii="Times New Roman" w:hAnsi="Times New Roman" w:cs="Times New Roman"/>
          <w:sz w:val="28"/>
          <w:szCs w:val="28"/>
          <w:lang w:val="en-US"/>
        </w:rPr>
        <w:t>.</w:t>
      </w:r>
      <w:r w:rsidRPr="009A47B8">
        <w:rPr>
          <w:rFonts w:ascii="Times New Roman" w:hAnsi="Times New Roman" w:cs="Times New Roman"/>
          <w:sz w:val="28"/>
          <w:szCs w:val="28"/>
          <w:lang w:val="en-US"/>
        </w:rPr>
        <w:t>Se</w:t>
      </w:r>
      <w:proofErr w:type="gramEnd"/>
      <w:r w:rsidRPr="009A47B8">
        <w:rPr>
          <w:rFonts w:ascii="Times New Roman" w:hAnsi="Times New Roman" w:cs="Times New Roman"/>
          <w:sz w:val="28"/>
          <w:szCs w:val="28"/>
          <w:lang w:val="en-US"/>
        </w:rPr>
        <w:t xml:space="preserve"> permite defrișarea</w:t>
      </w:r>
      <w:r>
        <w:rPr>
          <w:rFonts w:ascii="Times New Roman" w:hAnsi="Times New Roman" w:cs="Times New Roman"/>
          <w:sz w:val="28"/>
          <w:szCs w:val="28"/>
          <w:lang w:val="en-US"/>
        </w:rPr>
        <w:t xml:space="preserve"> </w:t>
      </w:r>
      <w:r w:rsidR="00706991">
        <w:rPr>
          <w:rFonts w:ascii="Times New Roman" w:hAnsi="Times New Roman" w:cs="Times New Roman"/>
          <w:sz w:val="28"/>
          <w:szCs w:val="28"/>
          <w:lang w:val="en-US"/>
        </w:rPr>
        <w:t>a trei arbori de specia plop , situați pe terenul Gimnaziului Zăicana din localitate, care prezintă pericol pentru copii</w:t>
      </w:r>
      <w:r w:rsidR="00B3780C">
        <w:rPr>
          <w:rFonts w:ascii="Times New Roman" w:hAnsi="Times New Roman" w:cs="Times New Roman"/>
          <w:sz w:val="28"/>
          <w:szCs w:val="28"/>
          <w:lang w:val="en-US"/>
        </w:rPr>
        <w:t>.</w:t>
      </w:r>
    </w:p>
    <w:p w:rsidR="006425AB" w:rsidRDefault="006425AB" w:rsidP="006425AB">
      <w:p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ro-MO"/>
        </w:rPr>
        <w:t>2</w:t>
      </w:r>
      <w:r>
        <w:rPr>
          <w:rFonts w:ascii="Times New Roman" w:hAnsi="Times New Roman" w:cs="Times New Roman"/>
          <w:sz w:val="28"/>
          <w:szCs w:val="28"/>
          <w:lang w:val="en-US"/>
        </w:rPr>
        <w:t xml:space="preserve">. Responsabil de efectuarea lucrărilor </w:t>
      </w:r>
      <w:proofErr w:type="gramStart"/>
      <w:r>
        <w:rPr>
          <w:rFonts w:ascii="Times New Roman" w:hAnsi="Times New Roman" w:cs="Times New Roman"/>
          <w:sz w:val="28"/>
          <w:szCs w:val="28"/>
          <w:lang w:val="en-US"/>
        </w:rPr>
        <w:t>este</w:t>
      </w:r>
      <w:proofErr w:type="gramEnd"/>
      <w:r>
        <w:rPr>
          <w:rFonts w:ascii="Times New Roman" w:hAnsi="Times New Roman" w:cs="Times New Roman"/>
          <w:sz w:val="28"/>
          <w:szCs w:val="28"/>
          <w:lang w:val="en-US"/>
        </w:rPr>
        <w:t xml:space="preserve"> D-nul Iurie Canțîr, specialist.</w:t>
      </w:r>
    </w:p>
    <w:p w:rsidR="006425AB" w:rsidRDefault="006425AB" w:rsidP="006425AB">
      <w:p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3</w:t>
      </w:r>
      <w:r>
        <w:rPr>
          <w:rFonts w:ascii="Times New Roman" w:hAnsi="Times New Roman" w:cs="Times New Roman"/>
          <w:sz w:val="28"/>
          <w:szCs w:val="28"/>
          <w:lang w:val="en-US"/>
        </w:rPr>
        <w:t>. Defrișarea copacilor de efectuat după primirea autorizației de la Inspectoratul Ecologic Criuleni.</w:t>
      </w:r>
    </w:p>
    <w:p w:rsidR="006425AB" w:rsidRDefault="006425AB" w:rsidP="006425AB">
      <w:p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4</w:t>
      </w:r>
      <w:r>
        <w:rPr>
          <w:rFonts w:ascii="Times New Roman" w:hAnsi="Times New Roman" w:cs="Times New Roman"/>
          <w:sz w:val="28"/>
          <w:szCs w:val="28"/>
          <w:lang w:val="en-US"/>
        </w:rPr>
        <w:t xml:space="preserve">. Masa lemnoasă acumulată după defrișarea copacilor </w:t>
      </w:r>
      <w:proofErr w:type="gramStart"/>
      <w:r>
        <w:rPr>
          <w:rFonts w:ascii="Times New Roman" w:hAnsi="Times New Roman" w:cs="Times New Roman"/>
          <w:sz w:val="28"/>
          <w:szCs w:val="28"/>
          <w:lang w:val="en-US"/>
        </w:rPr>
        <w:t>va</w:t>
      </w:r>
      <w:proofErr w:type="gramEnd"/>
      <w:r>
        <w:rPr>
          <w:rFonts w:ascii="Times New Roman" w:hAnsi="Times New Roman" w:cs="Times New Roman"/>
          <w:sz w:val="28"/>
          <w:szCs w:val="28"/>
          <w:lang w:val="en-US"/>
        </w:rPr>
        <w:t xml:space="preserve"> fi luată la evidență contabilă și distribuită conform dispoziției primarului.</w:t>
      </w:r>
    </w:p>
    <w:p w:rsidR="006425AB" w:rsidRDefault="006425AB" w:rsidP="006425AB">
      <w:pPr>
        <w:spacing w:after="0"/>
        <w:jc w:val="both"/>
        <w:rPr>
          <w:rFonts w:ascii="Times New Roman" w:hAnsi="Times New Roman" w:cs="Times New Roman"/>
          <w:sz w:val="24"/>
          <w:szCs w:val="24"/>
          <w:lang w:val="en-US"/>
        </w:rPr>
      </w:pPr>
      <w:r w:rsidRPr="009B357C">
        <w:rPr>
          <w:rFonts w:ascii="Times New Roman" w:hAnsi="Times New Roman" w:cs="Times New Roman"/>
          <w:b/>
          <w:sz w:val="24"/>
          <w:szCs w:val="24"/>
          <w:lang w:val="en-US"/>
        </w:rPr>
        <w:t>Elaborat</w:t>
      </w:r>
      <w:proofErr w:type="gramStart"/>
      <w:r w:rsidRPr="009B357C">
        <w:rPr>
          <w:rFonts w:ascii="Times New Roman" w:hAnsi="Times New Roman" w:cs="Times New Roman"/>
          <w:b/>
          <w:sz w:val="24"/>
          <w:szCs w:val="24"/>
          <w:lang w:val="en-US"/>
        </w:rPr>
        <w:t>:</w:t>
      </w:r>
      <w:r>
        <w:rPr>
          <w:rFonts w:ascii="Times New Roman" w:hAnsi="Times New Roman" w:cs="Times New Roman"/>
          <w:sz w:val="24"/>
          <w:szCs w:val="24"/>
          <w:lang w:val="en-US"/>
        </w:rPr>
        <w:t>Can</w:t>
      </w:r>
      <w:proofErr w:type="gramEnd"/>
      <w:r>
        <w:rPr>
          <w:rFonts w:ascii="Times New Roman" w:hAnsi="Times New Roman" w:cs="Times New Roman"/>
          <w:sz w:val="24"/>
          <w:szCs w:val="24"/>
          <w:lang w:val="en-US"/>
        </w:rPr>
        <w:t>țîr Iurii/specialist</w:t>
      </w:r>
    </w:p>
    <w:p w:rsidR="006425AB" w:rsidRPr="00746EF0" w:rsidRDefault="006425AB" w:rsidP="006425AB">
      <w:pPr>
        <w:spacing w:after="0"/>
        <w:jc w:val="both"/>
        <w:rPr>
          <w:rFonts w:ascii="Times New Roman" w:hAnsi="Times New Roman" w:cs="Times New Roman"/>
          <w:sz w:val="24"/>
          <w:szCs w:val="24"/>
          <w:lang w:val="en-US"/>
        </w:rPr>
      </w:pPr>
      <w:r w:rsidRPr="00117147">
        <w:rPr>
          <w:rFonts w:ascii="Times New Roman" w:hAnsi="Times New Roman" w:cs="Times New Roman"/>
          <w:b/>
          <w:sz w:val="24"/>
          <w:szCs w:val="24"/>
          <w:lang w:val="en-US"/>
        </w:rPr>
        <w:t>Coordonat</w:t>
      </w:r>
      <w:proofErr w:type="gramStart"/>
      <w:r>
        <w:rPr>
          <w:rFonts w:ascii="Times New Roman" w:hAnsi="Times New Roman" w:cs="Times New Roman"/>
          <w:sz w:val="24"/>
          <w:szCs w:val="24"/>
          <w:lang w:val="en-US"/>
        </w:rPr>
        <w:t>:Primarul</w:t>
      </w:r>
      <w:proofErr w:type="gramEnd"/>
    </w:p>
    <w:p w:rsidR="006425AB" w:rsidRDefault="006425AB" w:rsidP="006425AB">
      <w:pPr>
        <w:jc w:val="both"/>
        <w:rPr>
          <w:rFonts w:ascii="Times New Roman" w:hAnsi="Times New Roman" w:cs="Times New Roman"/>
          <w:lang w:val="en-US"/>
        </w:rPr>
      </w:pPr>
      <w:r w:rsidRPr="009B357C">
        <w:rPr>
          <w:rFonts w:ascii="Times New Roman" w:hAnsi="Times New Roman" w:cs="Times New Roman"/>
          <w:b/>
          <w:lang w:val="en-US"/>
        </w:rPr>
        <w:t>Avizat:</w:t>
      </w:r>
    </w:p>
    <w:p w:rsidR="006425AB" w:rsidRDefault="006425AB" w:rsidP="00BD26A5">
      <w:pPr>
        <w:spacing w:after="0"/>
        <w:jc w:val="both"/>
        <w:rPr>
          <w:rFonts w:ascii="Times New Roman" w:hAnsi="Times New Roman" w:cs="Times New Roman"/>
          <w:b/>
          <w:sz w:val="28"/>
          <w:szCs w:val="28"/>
          <w:lang w:val="en-US"/>
        </w:rPr>
      </w:pPr>
    </w:p>
    <w:p w:rsidR="003E644B" w:rsidRDefault="003E644B" w:rsidP="00BD26A5">
      <w:pPr>
        <w:spacing w:after="0"/>
        <w:jc w:val="both"/>
        <w:rPr>
          <w:rFonts w:ascii="Times New Roman" w:hAnsi="Times New Roman" w:cs="Times New Roman"/>
          <w:b/>
          <w:sz w:val="28"/>
          <w:szCs w:val="28"/>
          <w:lang w:val="en-US"/>
        </w:rPr>
      </w:pPr>
    </w:p>
    <w:p w:rsidR="00E86511" w:rsidRDefault="00E86511" w:rsidP="00BD26A5">
      <w:pPr>
        <w:spacing w:after="0"/>
        <w:jc w:val="both"/>
        <w:rPr>
          <w:rFonts w:ascii="Times New Roman" w:hAnsi="Times New Roman" w:cs="Times New Roman"/>
          <w:b/>
          <w:sz w:val="28"/>
          <w:szCs w:val="28"/>
          <w:lang w:val="en-US"/>
        </w:rPr>
      </w:pPr>
    </w:p>
    <w:p w:rsidR="00E86511" w:rsidRDefault="00E86511" w:rsidP="00BD26A5">
      <w:pPr>
        <w:spacing w:after="0"/>
        <w:jc w:val="both"/>
        <w:rPr>
          <w:rFonts w:ascii="Times New Roman" w:hAnsi="Times New Roman" w:cs="Times New Roman"/>
          <w:b/>
          <w:sz w:val="28"/>
          <w:szCs w:val="28"/>
          <w:lang w:val="en-US"/>
        </w:rPr>
      </w:pPr>
    </w:p>
    <w:p w:rsidR="00E86511" w:rsidRDefault="00E86511" w:rsidP="00BD26A5">
      <w:pPr>
        <w:spacing w:after="0"/>
        <w:jc w:val="both"/>
        <w:rPr>
          <w:rFonts w:ascii="Times New Roman" w:hAnsi="Times New Roman" w:cs="Times New Roman"/>
          <w:b/>
          <w:sz w:val="28"/>
          <w:szCs w:val="28"/>
          <w:lang w:val="en-US"/>
        </w:rPr>
      </w:pPr>
    </w:p>
    <w:p w:rsidR="00E86511" w:rsidRDefault="00E86511" w:rsidP="00BD26A5">
      <w:pPr>
        <w:spacing w:after="0"/>
        <w:jc w:val="both"/>
        <w:rPr>
          <w:rFonts w:ascii="Times New Roman" w:hAnsi="Times New Roman" w:cs="Times New Roman"/>
          <w:b/>
          <w:sz w:val="28"/>
          <w:szCs w:val="28"/>
          <w:lang w:val="en-US"/>
        </w:rPr>
      </w:pPr>
    </w:p>
    <w:p w:rsidR="003E644B" w:rsidRDefault="003E644B" w:rsidP="00BD26A5">
      <w:pPr>
        <w:spacing w:after="0"/>
        <w:jc w:val="both"/>
        <w:rPr>
          <w:rFonts w:ascii="Times New Roman" w:hAnsi="Times New Roman" w:cs="Times New Roman"/>
          <w:b/>
          <w:sz w:val="28"/>
          <w:szCs w:val="28"/>
          <w:lang w:val="en-US"/>
        </w:rPr>
      </w:pPr>
    </w:p>
    <w:p w:rsidR="00302459" w:rsidRDefault="00302459" w:rsidP="00302459">
      <w:pPr>
        <w:spacing w:after="0" w:line="240" w:lineRule="auto"/>
        <w:rPr>
          <w:rFonts w:ascii="Times New Roman" w:hAnsi="Times New Roman" w:cs="Times New Roman"/>
          <w:sz w:val="28"/>
          <w:szCs w:val="28"/>
          <w:lang w:val="ro-RO"/>
        </w:rPr>
      </w:pPr>
      <w:r>
        <w:rPr>
          <w:rFonts w:ascii="Times New Roman" w:hAnsi="Times New Roman" w:cs="Times New Roman"/>
          <w:noProof/>
          <w:sz w:val="28"/>
          <w:szCs w:val="28"/>
        </w:rPr>
        <w:lastRenderedPageBreak/>
        <w:drawing>
          <wp:anchor distT="0" distB="0" distL="114300" distR="114300" simplePos="0" relativeHeight="251692032" behindDoc="0" locked="0" layoutInCell="0" allowOverlap="1">
            <wp:simplePos x="0" y="0"/>
            <wp:positionH relativeFrom="column">
              <wp:posOffset>2119437</wp:posOffset>
            </wp:positionH>
            <wp:positionV relativeFrom="paragraph">
              <wp:posOffset>-188871</wp:posOffset>
            </wp:positionV>
            <wp:extent cx="1363539" cy="1582309"/>
            <wp:effectExtent l="19050" t="0" r="8061" b="0"/>
            <wp:wrapNone/>
            <wp:docPr id="11" name="Рисунок 63"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stema"/>
                    <pic:cNvPicPr>
                      <a:picLocks noChangeAspect="1" noChangeArrowheads="1"/>
                    </pic:cNvPicPr>
                  </pic:nvPicPr>
                  <pic:blipFill>
                    <a:blip r:embed="rId8" cstate="print">
                      <a:lum bright="18000"/>
                    </a:blip>
                    <a:srcRect/>
                    <a:stretch>
                      <a:fillRect/>
                    </a:stretch>
                  </pic:blipFill>
                  <pic:spPr bwMode="auto">
                    <a:xfrm>
                      <a:off x="0" y="0"/>
                      <a:ext cx="1363539" cy="1582309"/>
                    </a:xfrm>
                    <a:prstGeom prst="rect">
                      <a:avLst/>
                    </a:prstGeom>
                    <a:noFill/>
                  </pic:spPr>
                </pic:pic>
              </a:graphicData>
            </a:graphic>
          </wp:anchor>
        </w:drawing>
      </w:r>
      <w:r>
        <w:rPr>
          <w:rFonts w:ascii="Times New Roman" w:hAnsi="Times New Roman" w:cs="Times New Roman"/>
          <w:sz w:val="28"/>
          <w:szCs w:val="28"/>
          <w:lang w:val="ro-RO"/>
        </w:rPr>
        <w:t>Republica Moldova                                                          Республика Молдова</w:t>
      </w:r>
    </w:p>
    <w:p w:rsidR="00302459" w:rsidRDefault="00302459" w:rsidP="00302459">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Raionul Criuleni                                                               Криул</w:t>
      </w:r>
      <w:r w:rsidRPr="00C9568A">
        <w:rPr>
          <w:rFonts w:ascii="Times New Roman" w:hAnsi="Times New Roman" w:cs="Times New Roman"/>
          <w:sz w:val="28"/>
          <w:szCs w:val="28"/>
          <w:lang w:val="ro-RO"/>
        </w:rPr>
        <w:t>я</w:t>
      </w:r>
      <w:r>
        <w:rPr>
          <w:rFonts w:ascii="Times New Roman" w:hAnsi="Times New Roman" w:cs="Times New Roman"/>
          <w:sz w:val="28"/>
          <w:szCs w:val="28"/>
          <w:lang w:val="ro-RO"/>
        </w:rPr>
        <w:t>нский район</w:t>
      </w:r>
    </w:p>
    <w:p w:rsidR="00302459" w:rsidRDefault="00302459" w:rsidP="00302459">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Consiliul Local Zăicana                                                   Местный совет </w:t>
      </w:r>
      <w:r>
        <w:rPr>
          <w:rStyle w:val="a8"/>
          <w:rFonts w:ascii="Times New Roman" w:hAnsi="Times New Roman" w:cs="Times New Roman"/>
          <w:bCs/>
          <w:sz w:val="28"/>
          <w:szCs w:val="28"/>
          <w:shd w:val="clear" w:color="auto" w:fill="FFFFFF"/>
          <w:lang w:val="ro-RO"/>
        </w:rPr>
        <w:t>З</w:t>
      </w:r>
      <w:r w:rsidRPr="00C9568A">
        <w:rPr>
          <w:rStyle w:val="a8"/>
          <w:rFonts w:ascii="Times New Roman" w:hAnsi="Times New Roman" w:cs="Times New Roman"/>
          <w:bCs/>
          <w:sz w:val="28"/>
          <w:szCs w:val="28"/>
          <w:shd w:val="clear" w:color="auto" w:fill="FFFFFF"/>
          <w:lang w:val="ro-RO"/>
        </w:rPr>
        <w:t>э</w:t>
      </w:r>
      <w:r>
        <w:rPr>
          <w:rStyle w:val="a8"/>
          <w:rFonts w:ascii="Times New Roman" w:hAnsi="Times New Roman" w:cs="Times New Roman"/>
          <w:bCs/>
          <w:sz w:val="28"/>
          <w:szCs w:val="28"/>
          <w:shd w:val="clear" w:color="auto" w:fill="FFFFFF"/>
          <w:lang w:val="ro-RO"/>
        </w:rPr>
        <w:t>иканa</w:t>
      </w:r>
    </w:p>
    <w:p w:rsidR="00302459" w:rsidRDefault="00302459" w:rsidP="00302459">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P R I M Ă R I A                                                               П Р И М Э Р И Я</w:t>
      </w:r>
    </w:p>
    <w:p w:rsidR="00302459" w:rsidRDefault="00302459" w:rsidP="00302459">
      <w:pPr>
        <w:tabs>
          <w:tab w:val="left" w:pos="360"/>
          <w:tab w:val="center" w:pos="4819"/>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MD-4841 s. Zăicana                                                         МД-4841 с. </w:t>
      </w:r>
      <w:r>
        <w:rPr>
          <w:rStyle w:val="a8"/>
          <w:rFonts w:ascii="Times New Roman" w:hAnsi="Times New Roman" w:cs="Times New Roman"/>
          <w:bCs/>
          <w:sz w:val="28"/>
          <w:szCs w:val="28"/>
          <w:shd w:val="clear" w:color="auto" w:fill="FFFFFF"/>
          <w:lang w:val="ro-RO"/>
        </w:rPr>
        <w:t>З</w:t>
      </w:r>
      <w:r w:rsidRPr="00C9568A">
        <w:rPr>
          <w:rStyle w:val="a8"/>
          <w:rFonts w:ascii="Times New Roman" w:hAnsi="Times New Roman" w:cs="Times New Roman"/>
          <w:bCs/>
          <w:sz w:val="28"/>
          <w:szCs w:val="28"/>
          <w:shd w:val="clear" w:color="auto" w:fill="FFFFFF"/>
          <w:lang w:val="ro-RO"/>
        </w:rPr>
        <w:t>э</w:t>
      </w:r>
      <w:r>
        <w:rPr>
          <w:rStyle w:val="a8"/>
          <w:rFonts w:ascii="Times New Roman" w:hAnsi="Times New Roman" w:cs="Times New Roman"/>
          <w:bCs/>
          <w:sz w:val="28"/>
          <w:szCs w:val="28"/>
          <w:shd w:val="clear" w:color="auto" w:fill="FFFFFF"/>
          <w:lang w:val="ro-RO"/>
        </w:rPr>
        <w:t>иканa</w:t>
      </w:r>
    </w:p>
    <w:p w:rsidR="00302459" w:rsidRDefault="00302459" w:rsidP="00302459">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tel. /248/71-236, 2-38                                                       </w:t>
      </w:r>
      <w:r>
        <w:rPr>
          <w:rFonts w:ascii="Times New Roman" w:hAnsi="Times New Roman" w:cs="Times New Roman"/>
          <w:sz w:val="28"/>
          <w:szCs w:val="28"/>
          <w:lang w:val="ro-RO"/>
        </w:rPr>
        <w:t>тел</w:t>
      </w:r>
      <w:r>
        <w:rPr>
          <w:rFonts w:ascii="Times New Roman" w:hAnsi="Times New Roman" w:cs="Times New Roman"/>
          <w:sz w:val="28"/>
          <w:szCs w:val="28"/>
          <w:lang w:val="it-IT"/>
        </w:rPr>
        <w:t>. /248/71-236,2-38</w:t>
      </w:r>
    </w:p>
    <w:p w:rsidR="00302459" w:rsidRPr="006B2313" w:rsidRDefault="00302459" w:rsidP="00302459">
      <w:pPr>
        <w:pBdr>
          <w:bottom w:val="single" w:sz="6" w:space="1" w:color="auto"/>
        </w:pBdr>
        <w:spacing w:after="0" w:line="240" w:lineRule="auto"/>
        <w:rPr>
          <w:rFonts w:ascii="Times New Roman" w:hAnsi="Times New Roman" w:cs="Times New Roman"/>
          <w:sz w:val="28"/>
          <w:szCs w:val="28"/>
          <w:u w:val="single"/>
          <w:lang w:val="en-US"/>
        </w:rPr>
      </w:pPr>
      <w:r>
        <w:rPr>
          <w:rFonts w:ascii="Times New Roman" w:hAnsi="Times New Roman" w:cs="Times New Roman"/>
          <w:bCs/>
          <w:sz w:val="28"/>
          <w:szCs w:val="28"/>
          <w:lang w:val="ro-RO"/>
        </w:rPr>
        <w:t>fax./248/71-245                                                                факс./248/71-24</w:t>
      </w:r>
      <w:r w:rsidRPr="00E557FE">
        <w:rPr>
          <w:rFonts w:ascii="Times New Roman" w:hAnsi="Times New Roman" w:cs="Times New Roman"/>
          <w:bCs/>
          <w:sz w:val="28"/>
          <w:szCs w:val="28"/>
          <w:lang w:val="en-US"/>
        </w:rPr>
        <w:t>5</w:t>
      </w:r>
    </w:p>
    <w:p w:rsidR="00302459" w:rsidRDefault="00302459" w:rsidP="00302459">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Proiect</w:t>
      </w:r>
      <w:r w:rsidRPr="00746EF0">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de decizie </w:t>
      </w:r>
      <w:r w:rsidRPr="00746EF0">
        <w:rPr>
          <w:rFonts w:ascii="Times New Roman" w:hAnsi="Times New Roman" w:cs="Times New Roman"/>
          <w:b/>
          <w:sz w:val="28"/>
          <w:szCs w:val="28"/>
          <w:lang w:val="en-US"/>
        </w:rPr>
        <w:t>Nr.</w:t>
      </w:r>
      <w:r>
        <w:rPr>
          <w:rFonts w:ascii="Times New Roman" w:hAnsi="Times New Roman" w:cs="Times New Roman"/>
          <w:b/>
          <w:sz w:val="28"/>
          <w:szCs w:val="28"/>
          <w:lang w:val="en-US"/>
        </w:rPr>
        <w:t>1/12</w:t>
      </w:r>
    </w:p>
    <w:p w:rsidR="006425AB" w:rsidRDefault="00B22B8F" w:rsidP="0019371B">
      <w:pPr>
        <w:spacing w:after="0"/>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din</w:t>
      </w:r>
      <w:proofErr w:type="gramEnd"/>
      <w:r>
        <w:rPr>
          <w:rFonts w:ascii="Times New Roman" w:hAnsi="Times New Roman" w:cs="Times New Roman"/>
          <w:b/>
          <w:sz w:val="28"/>
          <w:szCs w:val="28"/>
          <w:lang w:val="en-US"/>
        </w:rPr>
        <w:t xml:space="preserve"> 03</w:t>
      </w:r>
      <w:r w:rsidR="00302459">
        <w:rPr>
          <w:rFonts w:ascii="Times New Roman" w:hAnsi="Times New Roman" w:cs="Times New Roman"/>
          <w:b/>
          <w:sz w:val="28"/>
          <w:szCs w:val="28"/>
          <w:lang w:val="en-US"/>
        </w:rPr>
        <w:t xml:space="preserve"> februarie 2020</w:t>
      </w:r>
    </w:p>
    <w:p w:rsidR="006425AB" w:rsidRDefault="0019371B" w:rsidP="00BD26A5">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w:t>
      </w:r>
      <w:r w:rsidR="00302459">
        <w:rPr>
          <w:rFonts w:ascii="Times New Roman" w:hAnsi="Times New Roman" w:cs="Times New Roman"/>
          <w:b/>
          <w:sz w:val="28"/>
          <w:szCs w:val="28"/>
          <w:lang w:val="en-US"/>
        </w:rPr>
        <w:t>Cu privire la Prescripția privind înlăturarea</w:t>
      </w:r>
    </w:p>
    <w:p w:rsidR="00B45770" w:rsidRDefault="0065486B" w:rsidP="00BD26A5">
      <w:pPr>
        <w:spacing w:after="0"/>
        <w:jc w:val="both"/>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i</w:t>
      </w:r>
      <w:r w:rsidR="00302459">
        <w:rPr>
          <w:rFonts w:ascii="Times New Roman" w:hAnsi="Times New Roman" w:cs="Times New Roman"/>
          <w:b/>
          <w:sz w:val="28"/>
          <w:szCs w:val="28"/>
          <w:lang w:val="en-US"/>
        </w:rPr>
        <w:t>regularităților</w:t>
      </w:r>
      <w:proofErr w:type="gramEnd"/>
      <w:r w:rsidR="00302459">
        <w:rPr>
          <w:rFonts w:ascii="Times New Roman" w:hAnsi="Times New Roman" w:cs="Times New Roman"/>
          <w:b/>
          <w:sz w:val="28"/>
          <w:szCs w:val="28"/>
          <w:lang w:val="en-US"/>
        </w:rPr>
        <w:t xml:space="preserve"> constatate în rezultatul Inspectării </w:t>
      </w:r>
    </w:p>
    <w:p w:rsidR="006425AB" w:rsidRDefault="00302459" w:rsidP="00BD26A5">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Financiare efectuate la Primăria s.Zăicana, Criuleni</w:t>
      </w:r>
      <w:r w:rsidR="0019371B">
        <w:rPr>
          <w:rFonts w:ascii="Times New Roman" w:hAnsi="Times New Roman" w:cs="Times New Roman"/>
          <w:b/>
          <w:sz w:val="28"/>
          <w:szCs w:val="28"/>
          <w:lang w:val="en-US"/>
        </w:rPr>
        <w:t>”</w:t>
      </w:r>
    </w:p>
    <w:p w:rsidR="006425AB" w:rsidRDefault="00302459" w:rsidP="00BD26A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Examinînd Prescripția Inspecției </w:t>
      </w:r>
      <w:proofErr w:type="gramStart"/>
      <w:r>
        <w:rPr>
          <w:rFonts w:ascii="Times New Roman" w:hAnsi="Times New Roman" w:cs="Times New Roman"/>
          <w:sz w:val="28"/>
          <w:szCs w:val="28"/>
          <w:lang w:val="en-US"/>
        </w:rPr>
        <w:t>Financiare(</w:t>
      </w:r>
      <w:proofErr w:type="gramEnd"/>
      <w:r>
        <w:rPr>
          <w:rFonts w:ascii="Times New Roman" w:hAnsi="Times New Roman" w:cs="Times New Roman"/>
          <w:sz w:val="28"/>
          <w:szCs w:val="28"/>
          <w:lang w:val="en-US"/>
        </w:rPr>
        <w:t xml:space="preserve">nr.27-10-12/244 din 20.02.2020) privind executarea bugetului, corectitudinea utilizării mijloacelor financiare și gestionării patrimoniului public în perioada 01.01.2015-01.01.2020, </w:t>
      </w:r>
    </w:p>
    <w:p w:rsidR="006425AB" w:rsidRPr="0019371B" w:rsidRDefault="00302459" w:rsidP="0019371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În temeiul art.14(2), lit.z al Legii nr.436/2016 privind administarția public</w:t>
      </w:r>
      <w:r w:rsidR="00B71E2E">
        <w:rPr>
          <w:rFonts w:ascii="Times New Roman" w:hAnsi="Times New Roman" w:cs="Times New Roman"/>
          <w:sz w:val="28"/>
          <w:szCs w:val="28"/>
          <w:lang w:val="en-US"/>
        </w:rPr>
        <w:t>ă</w:t>
      </w:r>
      <w:r>
        <w:rPr>
          <w:rFonts w:ascii="Times New Roman" w:hAnsi="Times New Roman" w:cs="Times New Roman"/>
          <w:sz w:val="28"/>
          <w:szCs w:val="28"/>
          <w:lang w:val="en-US"/>
        </w:rPr>
        <w:t xml:space="preserve"> locală cu modificările și completările ulterioare, avînd în vedere Avizul Comisiei consultative Buget, finanțe și agricultură privind lichidarea neajunsurilor și încălcărilor constatate în cadrul inspectării</w:t>
      </w:r>
      <w:r w:rsidR="00B71E2E">
        <w:rPr>
          <w:rFonts w:ascii="Times New Roman" w:hAnsi="Times New Roman" w:cs="Times New Roman"/>
          <w:sz w:val="28"/>
          <w:szCs w:val="28"/>
          <w:lang w:val="en-US"/>
        </w:rPr>
        <w:t xml:space="preserve">, </w:t>
      </w:r>
      <w:r w:rsidR="00B71E2E">
        <w:rPr>
          <w:rFonts w:ascii="Times New Roman" w:hAnsi="Times New Roman" w:cs="Times New Roman"/>
          <w:b/>
          <w:i/>
          <w:sz w:val="28"/>
          <w:szCs w:val="28"/>
          <w:lang w:val="ro-MO"/>
        </w:rPr>
        <w:t>Consiliul local DECIDE</w:t>
      </w:r>
      <w:r w:rsidR="00B71E2E">
        <w:rPr>
          <w:rFonts w:ascii="Times New Roman" w:hAnsi="Times New Roman" w:cs="Times New Roman"/>
          <w:b/>
          <w:i/>
          <w:sz w:val="28"/>
          <w:szCs w:val="28"/>
          <w:lang w:val="en-US"/>
        </w:rPr>
        <w:t>:</w:t>
      </w:r>
    </w:p>
    <w:p w:rsidR="006425AB" w:rsidRDefault="00B71E2E" w:rsidP="00BD26A5">
      <w:pPr>
        <w:spacing w:after="0"/>
        <w:jc w:val="both"/>
        <w:rPr>
          <w:rFonts w:ascii="Times New Roman" w:hAnsi="Times New Roman" w:cs="Times New Roman"/>
          <w:sz w:val="28"/>
          <w:szCs w:val="28"/>
          <w:lang w:val="en-US"/>
        </w:rPr>
      </w:pPr>
      <w:proofErr w:type="gramStart"/>
      <w:r>
        <w:rPr>
          <w:rFonts w:ascii="Times New Roman" w:hAnsi="Times New Roman" w:cs="Times New Roman"/>
          <w:b/>
          <w:sz w:val="28"/>
          <w:szCs w:val="28"/>
          <w:lang w:val="en-US"/>
        </w:rPr>
        <w:t>1.</w:t>
      </w:r>
      <w:r>
        <w:rPr>
          <w:rFonts w:ascii="Times New Roman" w:hAnsi="Times New Roman" w:cs="Times New Roman"/>
          <w:sz w:val="28"/>
          <w:szCs w:val="28"/>
          <w:lang w:val="en-US"/>
        </w:rPr>
        <w:t>Se</w:t>
      </w:r>
      <w:proofErr w:type="gramEnd"/>
      <w:r>
        <w:rPr>
          <w:rFonts w:ascii="Times New Roman" w:hAnsi="Times New Roman" w:cs="Times New Roman"/>
          <w:sz w:val="28"/>
          <w:szCs w:val="28"/>
          <w:lang w:val="en-US"/>
        </w:rPr>
        <w:t xml:space="preserve"> ia act de materialele inspectării pentru perioada 01.01.2015-01.01.2020.</w:t>
      </w:r>
    </w:p>
    <w:p w:rsidR="00A6449E" w:rsidRDefault="00B71E2E" w:rsidP="00BD26A5">
      <w:pPr>
        <w:spacing w:after="0"/>
        <w:jc w:val="both"/>
        <w:rPr>
          <w:rFonts w:ascii="Times New Roman" w:hAnsi="Times New Roman" w:cs="Times New Roman"/>
          <w:sz w:val="28"/>
          <w:szCs w:val="28"/>
          <w:lang w:val="en-US"/>
        </w:rPr>
      </w:pPr>
      <w:proofErr w:type="gramStart"/>
      <w:r w:rsidRPr="0019371B">
        <w:rPr>
          <w:rFonts w:ascii="Times New Roman" w:hAnsi="Times New Roman" w:cs="Times New Roman"/>
          <w:b/>
          <w:sz w:val="28"/>
          <w:szCs w:val="28"/>
          <w:lang w:val="en-US"/>
        </w:rPr>
        <w:t>2</w:t>
      </w:r>
      <w:r>
        <w:rPr>
          <w:rFonts w:ascii="Times New Roman" w:hAnsi="Times New Roman" w:cs="Times New Roman"/>
          <w:sz w:val="28"/>
          <w:szCs w:val="28"/>
          <w:lang w:val="en-US"/>
        </w:rPr>
        <w:t>.Informarea</w:t>
      </w:r>
      <w:proofErr w:type="gramEnd"/>
      <w:r>
        <w:rPr>
          <w:rFonts w:ascii="Times New Roman" w:hAnsi="Times New Roman" w:cs="Times New Roman"/>
          <w:sz w:val="28"/>
          <w:szCs w:val="28"/>
          <w:lang w:val="en-US"/>
        </w:rPr>
        <w:t xml:space="preserve"> persoanelor  vizate în raportul inspectării financiare despre iregularitățile constatate.</w:t>
      </w:r>
    </w:p>
    <w:p w:rsidR="00B71E2E" w:rsidRDefault="00B71E2E" w:rsidP="00BD26A5">
      <w:pPr>
        <w:spacing w:after="0"/>
        <w:jc w:val="both"/>
        <w:rPr>
          <w:rFonts w:ascii="Times New Roman" w:hAnsi="Times New Roman" w:cs="Times New Roman"/>
          <w:sz w:val="28"/>
          <w:szCs w:val="28"/>
          <w:lang w:val="en-US"/>
        </w:rPr>
      </w:pPr>
      <w:proofErr w:type="gramStart"/>
      <w:r w:rsidRPr="0019371B">
        <w:rPr>
          <w:rFonts w:ascii="Times New Roman" w:hAnsi="Times New Roman" w:cs="Times New Roman"/>
          <w:b/>
          <w:sz w:val="28"/>
          <w:szCs w:val="28"/>
          <w:lang w:val="en-US"/>
        </w:rPr>
        <w:t>3</w:t>
      </w:r>
      <w:r>
        <w:rPr>
          <w:rFonts w:ascii="Times New Roman" w:hAnsi="Times New Roman" w:cs="Times New Roman"/>
          <w:sz w:val="28"/>
          <w:szCs w:val="28"/>
          <w:lang w:val="en-US"/>
        </w:rPr>
        <w:t>.Se</w:t>
      </w:r>
      <w:proofErr w:type="gramEnd"/>
      <w:r>
        <w:rPr>
          <w:rFonts w:ascii="Times New Roman" w:hAnsi="Times New Roman" w:cs="Times New Roman"/>
          <w:sz w:val="28"/>
          <w:szCs w:val="28"/>
          <w:lang w:val="en-US"/>
        </w:rPr>
        <w:t xml:space="preserve"> vor înterprinde măsurile de rigoare întru lichidarea neajunsurilor și încălcărilor constatate în cadrul inspectării.</w:t>
      </w:r>
    </w:p>
    <w:p w:rsidR="00B71E2E" w:rsidRDefault="00B71E2E" w:rsidP="00BD26A5">
      <w:pPr>
        <w:spacing w:after="0"/>
        <w:jc w:val="both"/>
        <w:rPr>
          <w:rFonts w:ascii="Times New Roman" w:hAnsi="Times New Roman" w:cs="Times New Roman"/>
          <w:sz w:val="28"/>
          <w:szCs w:val="28"/>
          <w:lang w:val="en-US"/>
        </w:rPr>
      </w:pPr>
      <w:r w:rsidRPr="0019371B">
        <w:rPr>
          <w:rFonts w:ascii="Times New Roman" w:hAnsi="Times New Roman" w:cs="Times New Roman"/>
          <w:b/>
          <w:sz w:val="28"/>
          <w:szCs w:val="28"/>
          <w:lang w:val="en-US"/>
        </w:rPr>
        <w:t>4</w:t>
      </w:r>
      <w:r>
        <w:rPr>
          <w:rFonts w:ascii="Times New Roman" w:hAnsi="Times New Roman" w:cs="Times New Roman"/>
          <w:sz w:val="28"/>
          <w:szCs w:val="28"/>
          <w:lang w:val="en-US"/>
        </w:rPr>
        <w:t>.Înterprinderea măsurilor de a restitui cheltuielile nelegitime în sumă de 45</w:t>
      </w:r>
      <w:proofErr w:type="gramStart"/>
      <w:r>
        <w:rPr>
          <w:rFonts w:ascii="Times New Roman" w:hAnsi="Times New Roman" w:cs="Times New Roman"/>
          <w:sz w:val="28"/>
          <w:szCs w:val="28"/>
          <w:lang w:val="en-US"/>
        </w:rPr>
        <w:t>,7</w:t>
      </w:r>
      <w:proofErr w:type="gramEnd"/>
      <w:r>
        <w:rPr>
          <w:rFonts w:ascii="Times New Roman" w:hAnsi="Times New Roman" w:cs="Times New Roman"/>
          <w:sz w:val="28"/>
          <w:szCs w:val="28"/>
          <w:lang w:val="en-US"/>
        </w:rPr>
        <w:t xml:space="preserve"> mii lei și a lipsurilor în sumă de 41,0 mii lei.</w:t>
      </w:r>
    </w:p>
    <w:p w:rsidR="00B71E2E" w:rsidRDefault="00B71E2E" w:rsidP="00BD26A5">
      <w:pPr>
        <w:spacing w:after="0"/>
        <w:jc w:val="both"/>
        <w:rPr>
          <w:rFonts w:ascii="Times New Roman" w:hAnsi="Times New Roman" w:cs="Times New Roman"/>
          <w:sz w:val="28"/>
          <w:szCs w:val="28"/>
          <w:lang w:val="en-US"/>
        </w:rPr>
      </w:pPr>
      <w:proofErr w:type="gramStart"/>
      <w:r w:rsidRPr="0019371B">
        <w:rPr>
          <w:rFonts w:ascii="Times New Roman" w:hAnsi="Times New Roman" w:cs="Times New Roman"/>
          <w:b/>
          <w:sz w:val="28"/>
          <w:szCs w:val="28"/>
          <w:lang w:val="en-US"/>
        </w:rPr>
        <w:t>5</w:t>
      </w:r>
      <w:r>
        <w:rPr>
          <w:rFonts w:ascii="Times New Roman" w:hAnsi="Times New Roman" w:cs="Times New Roman"/>
          <w:sz w:val="28"/>
          <w:szCs w:val="28"/>
          <w:lang w:val="en-US"/>
        </w:rPr>
        <w:t>.Se</w:t>
      </w:r>
      <w:proofErr w:type="gramEnd"/>
      <w:r>
        <w:rPr>
          <w:rFonts w:ascii="Times New Roman" w:hAnsi="Times New Roman" w:cs="Times New Roman"/>
          <w:sz w:val="28"/>
          <w:szCs w:val="28"/>
          <w:lang w:val="en-US"/>
        </w:rPr>
        <w:t xml:space="preserve"> vor înterprinde măsurile de rigoare în vederea calculării și încasării în bugetul local a plății pentru chiria spațiilor, conform contractelor de locațiune în sumă de 10,7 mii lei</w:t>
      </w:r>
      <w:r w:rsidR="0019371B">
        <w:rPr>
          <w:rFonts w:ascii="Times New Roman" w:hAnsi="Times New Roman" w:cs="Times New Roman"/>
          <w:sz w:val="28"/>
          <w:szCs w:val="28"/>
          <w:lang w:val="en-US"/>
        </w:rPr>
        <w:t xml:space="preserve"> și suma veniturilor diminuate  de la SRL Agro-Meridian în rezultatul arendei terenului utilizat sub bazin acvatic în sumă de 40,6 mii lei.</w:t>
      </w:r>
    </w:p>
    <w:p w:rsidR="0019371B" w:rsidRDefault="0019371B" w:rsidP="00BD26A5">
      <w:pPr>
        <w:spacing w:after="0"/>
        <w:jc w:val="both"/>
        <w:rPr>
          <w:rFonts w:ascii="Times New Roman" w:hAnsi="Times New Roman" w:cs="Times New Roman"/>
          <w:sz w:val="28"/>
          <w:szCs w:val="28"/>
          <w:lang w:val="en-US"/>
        </w:rPr>
      </w:pPr>
      <w:proofErr w:type="gramStart"/>
      <w:r w:rsidRPr="0019371B">
        <w:rPr>
          <w:rFonts w:ascii="Times New Roman" w:hAnsi="Times New Roman" w:cs="Times New Roman"/>
          <w:b/>
          <w:sz w:val="28"/>
          <w:szCs w:val="28"/>
          <w:lang w:val="en-US"/>
        </w:rPr>
        <w:t>6</w:t>
      </w:r>
      <w:r>
        <w:rPr>
          <w:rFonts w:ascii="Times New Roman" w:hAnsi="Times New Roman" w:cs="Times New Roman"/>
          <w:sz w:val="28"/>
          <w:szCs w:val="28"/>
          <w:lang w:val="en-US"/>
        </w:rPr>
        <w:t>.Informarea</w:t>
      </w:r>
      <w:proofErr w:type="gramEnd"/>
      <w:r>
        <w:rPr>
          <w:rFonts w:ascii="Times New Roman" w:hAnsi="Times New Roman" w:cs="Times New Roman"/>
          <w:sz w:val="28"/>
          <w:szCs w:val="28"/>
          <w:lang w:val="en-US"/>
        </w:rPr>
        <w:t xml:space="preserve"> persoanelor implicate în managementul financiar referitor la actele normative prevăzute în cuprinsul Prescripției, în vederea studierii, cunoașterii și respectării acestora.</w:t>
      </w:r>
    </w:p>
    <w:p w:rsidR="0019371B" w:rsidRDefault="0019371B" w:rsidP="00BD26A5">
      <w:pPr>
        <w:spacing w:after="0"/>
        <w:jc w:val="both"/>
        <w:rPr>
          <w:rFonts w:ascii="Times New Roman" w:hAnsi="Times New Roman" w:cs="Times New Roman"/>
          <w:sz w:val="28"/>
          <w:szCs w:val="28"/>
          <w:lang w:val="en-US"/>
        </w:rPr>
      </w:pPr>
      <w:r w:rsidRPr="0019371B">
        <w:rPr>
          <w:rFonts w:ascii="Times New Roman" w:hAnsi="Times New Roman" w:cs="Times New Roman"/>
          <w:b/>
          <w:sz w:val="28"/>
          <w:szCs w:val="28"/>
          <w:lang w:val="en-US"/>
        </w:rPr>
        <w:t>7</w:t>
      </w:r>
      <w:r>
        <w:rPr>
          <w:rFonts w:ascii="Times New Roman" w:hAnsi="Times New Roman" w:cs="Times New Roman"/>
          <w:sz w:val="28"/>
          <w:szCs w:val="28"/>
          <w:lang w:val="en-US"/>
        </w:rPr>
        <w:t>.Se vor înterprinde măsurile de rigoare referitor la îmbunătățirea procedurilor de management financiar și control intern, în conformitate cu Legea privind controlul financiar public intern nr.229/2010 și standardele naționale de control intern în sectorul public, aprobate prin Ordinul Ministerulu Finanțelor nr.189/2015.</w:t>
      </w:r>
    </w:p>
    <w:p w:rsidR="0019371B" w:rsidRPr="00B71E2E" w:rsidRDefault="0019371B" w:rsidP="00BD26A5">
      <w:pPr>
        <w:spacing w:after="0"/>
        <w:jc w:val="both"/>
        <w:rPr>
          <w:rFonts w:ascii="Times New Roman" w:hAnsi="Times New Roman" w:cs="Times New Roman"/>
          <w:sz w:val="28"/>
          <w:szCs w:val="28"/>
          <w:lang w:val="en-US"/>
        </w:rPr>
      </w:pPr>
      <w:proofErr w:type="gramStart"/>
      <w:r w:rsidRPr="0019371B">
        <w:rPr>
          <w:rFonts w:ascii="Times New Roman" w:hAnsi="Times New Roman" w:cs="Times New Roman"/>
          <w:b/>
          <w:sz w:val="28"/>
          <w:szCs w:val="28"/>
          <w:lang w:val="en-US"/>
        </w:rPr>
        <w:t>8</w:t>
      </w:r>
      <w:r>
        <w:rPr>
          <w:rFonts w:ascii="Times New Roman" w:hAnsi="Times New Roman" w:cs="Times New Roman"/>
          <w:sz w:val="28"/>
          <w:szCs w:val="28"/>
          <w:lang w:val="en-US"/>
        </w:rPr>
        <w:t>.Controlul</w:t>
      </w:r>
      <w:proofErr w:type="gramEnd"/>
      <w:r>
        <w:rPr>
          <w:rFonts w:ascii="Times New Roman" w:hAnsi="Times New Roman" w:cs="Times New Roman"/>
          <w:sz w:val="28"/>
          <w:szCs w:val="28"/>
          <w:lang w:val="en-US"/>
        </w:rPr>
        <w:t xml:space="preserve"> asupra îndeplinirii prevederilor prezentei decizii se atribuie primarului s.Zăicana r-nul Criuleni.</w:t>
      </w:r>
    </w:p>
    <w:p w:rsidR="006425AB" w:rsidRDefault="0019371B" w:rsidP="00BD26A5">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Elaborat</w:t>
      </w:r>
      <w:proofErr w:type="gramStart"/>
      <w:r>
        <w:rPr>
          <w:rFonts w:ascii="Times New Roman" w:hAnsi="Times New Roman" w:cs="Times New Roman"/>
          <w:b/>
          <w:sz w:val="24"/>
          <w:szCs w:val="24"/>
          <w:lang w:val="en-US"/>
        </w:rPr>
        <w:t>:Anghelici</w:t>
      </w:r>
      <w:proofErr w:type="gramEnd"/>
      <w:r>
        <w:rPr>
          <w:rFonts w:ascii="Times New Roman" w:hAnsi="Times New Roman" w:cs="Times New Roman"/>
          <w:b/>
          <w:sz w:val="24"/>
          <w:szCs w:val="24"/>
          <w:lang w:val="en-US"/>
        </w:rPr>
        <w:t xml:space="preserve"> Iuliana/secretar Consiliul local</w:t>
      </w:r>
    </w:p>
    <w:p w:rsidR="0019371B" w:rsidRDefault="0019371B" w:rsidP="00BD26A5">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Coordonat</w:t>
      </w:r>
      <w:proofErr w:type="gramStart"/>
      <w:r>
        <w:rPr>
          <w:rFonts w:ascii="Times New Roman" w:hAnsi="Times New Roman" w:cs="Times New Roman"/>
          <w:b/>
          <w:sz w:val="24"/>
          <w:szCs w:val="24"/>
          <w:lang w:val="en-US"/>
        </w:rPr>
        <w:t>:primarul</w:t>
      </w:r>
      <w:proofErr w:type="gramEnd"/>
      <w:r>
        <w:rPr>
          <w:rFonts w:ascii="Times New Roman" w:hAnsi="Times New Roman" w:cs="Times New Roman"/>
          <w:b/>
          <w:sz w:val="24"/>
          <w:szCs w:val="24"/>
          <w:lang w:val="en-US"/>
        </w:rPr>
        <w:t xml:space="preserve"> Onofrei Simion</w:t>
      </w:r>
    </w:p>
    <w:p w:rsidR="0019371B" w:rsidRPr="0019371B" w:rsidRDefault="0019371B" w:rsidP="00BD26A5">
      <w:pPr>
        <w:spacing w:after="0"/>
        <w:jc w:val="both"/>
        <w:rPr>
          <w:rFonts w:ascii="Times New Roman" w:hAnsi="Times New Roman" w:cs="Times New Roman"/>
          <w:b/>
          <w:sz w:val="24"/>
          <w:szCs w:val="24"/>
          <w:lang w:val="en-US"/>
        </w:rPr>
      </w:pPr>
    </w:p>
    <w:p w:rsidR="00021DA3" w:rsidRDefault="00021DA3" w:rsidP="00021DA3">
      <w:pPr>
        <w:spacing w:after="0" w:line="240" w:lineRule="auto"/>
        <w:rPr>
          <w:rFonts w:ascii="Times New Roman" w:hAnsi="Times New Roman" w:cs="Times New Roman"/>
          <w:sz w:val="28"/>
          <w:szCs w:val="28"/>
          <w:lang w:val="ro-RO"/>
        </w:rPr>
      </w:pPr>
      <w:r>
        <w:rPr>
          <w:rFonts w:ascii="Times New Roman" w:hAnsi="Times New Roman" w:cs="Times New Roman"/>
          <w:noProof/>
          <w:sz w:val="28"/>
          <w:szCs w:val="28"/>
        </w:rPr>
        <w:drawing>
          <wp:anchor distT="0" distB="0" distL="114300" distR="114300" simplePos="0" relativeHeight="251694080" behindDoc="0" locked="0" layoutInCell="0" allowOverlap="1">
            <wp:simplePos x="0" y="0"/>
            <wp:positionH relativeFrom="column">
              <wp:posOffset>2341880</wp:posOffset>
            </wp:positionH>
            <wp:positionV relativeFrom="paragraph">
              <wp:posOffset>-244475</wp:posOffset>
            </wp:positionV>
            <wp:extent cx="1362710" cy="1581785"/>
            <wp:effectExtent l="19050" t="0" r="8890" b="0"/>
            <wp:wrapNone/>
            <wp:docPr id="12" name="Рисунок 63"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stema"/>
                    <pic:cNvPicPr>
                      <a:picLocks noChangeAspect="1" noChangeArrowheads="1"/>
                    </pic:cNvPicPr>
                  </pic:nvPicPr>
                  <pic:blipFill>
                    <a:blip r:embed="rId8" cstate="print">
                      <a:lum bright="18000"/>
                    </a:blip>
                    <a:srcRect/>
                    <a:stretch>
                      <a:fillRect/>
                    </a:stretch>
                  </pic:blipFill>
                  <pic:spPr bwMode="auto">
                    <a:xfrm>
                      <a:off x="0" y="0"/>
                      <a:ext cx="1362710" cy="1581785"/>
                    </a:xfrm>
                    <a:prstGeom prst="rect">
                      <a:avLst/>
                    </a:prstGeom>
                    <a:noFill/>
                  </pic:spPr>
                </pic:pic>
              </a:graphicData>
            </a:graphic>
          </wp:anchor>
        </w:drawing>
      </w:r>
      <w:r>
        <w:rPr>
          <w:rFonts w:ascii="Times New Roman" w:hAnsi="Times New Roman" w:cs="Times New Roman"/>
          <w:sz w:val="28"/>
          <w:szCs w:val="28"/>
          <w:lang w:val="ro-RO"/>
        </w:rPr>
        <w:t>Republica Moldova                                                          Республика Молдова</w:t>
      </w:r>
    </w:p>
    <w:p w:rsidR="00021DA3" w:rsidRDefault="00021DA3" w:rsidP="00021DA3">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Raionul Criuleni                                                               Криул</w:t>
      </w:r>
      <w:r w:rsidRPr="00C9568A">
        <w:rPr>
          <w:rFonts w:ascii="Times New Roman" w:hAnsi="Times New Roman" w:cs="Times New Roman"/>
          <w:sz w:val="28"/>
          <w:szCs w:val="28"/>
          <w:lang w:val="ro-RO"/>
        </w:rPr>
        <w:t>я</w:t>
      </w:r>
      <w:r>
        <w:rPr>
          <w:rFonts w:ascii="Times New Roman" w:hAnsi="Times New Roman" w:cs="Times New Roman"/>
          <w:sz w:val="28"/>
          <w:szCs w:val="28"/>
          <w:lang w:val="ro-RO"/>
        </w:rPr>
        <w:t>нский район</w:t>
      </w:r>
    </w:p>
    <w:p w:rsidR="00021DA3" w:rsidRDefault="00021DA3" w:rsidP="00021DA3">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Consiliul Local Zăicana                                                   Местный совет </w:t>
      </w:r>
      <w:r>
        <w:rPr>
          <w:rStyle w:val="a8"/>
          <w:rFonts w:ascii="Times New Roman" w:hAnsi="Times New Roman" w:cs="Times New Roman"/>
          <w:bCs/>
          <w:sz w:val="28"/>
          <w:szCs w:val="28"/>
          <w:shd w:val="clear" w:color="auto" w:fill="FFFFFF"/>
          <w:lang w:val="ro-RO"/>
        </w:rPr>
        <w:t>З</w:t>
      </w:r>
      <w:r w:rsidRPr="00C9568A">
        <w:rPr>
          <w:rStyle w:val="a8"/>
          <w:rFonts w:ascii="Times New Roman" w:hAnsi="Times New Roman" w:cs="Times New Roman"/>
          <w:bCs/>
          <w:sz w:val="28"/>
          <w:szCs w:val="28"/>
          <w:shd w:val="clear" w:color="auto" w:fill="FFFFFF"/>
          <w:lang w:val="ro-RO"/>
        </w:rPr>
        <w:t>э</w:t>
      </w:r>
      <w:r>
        <w:rPr>
          <w:rStyle w:val="a8"/>
          <w:rFonts w:ascii="Times New Roman" w:hAnsi="Times New Roman" w:cs="Times New Roman"/>
          <w:bCs/>
          <w:sz w:val="28"/>
          <w:szCs w:val="28"/>
          <w:shd w:val="clear" w:color="auto" w:fill="FFFFFF"/>
          <w:lang w:val="ro-RO"/>
        </w:rPr>
        <w:t>иканa</w:t>
      </w:r>
    </w:p>
    <w:p w:rsidR="00021DA3" w:rsidRDefault="00021DA3" w:rsidP="00021DA3">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P R I M Ă R I A                                                               П Р И М Э Р И Я</w:t>
      </w:r>
    </w:p>
    <w:p w:rsidR="00021DA3" w:rsidRDefault="00021DA3" w:rsidP="00021DA3">
      <w:pPr>
        <w:tabs>
          <w:tab w:val="left" w:pos="360"/>
          <w:tab w:val="center" w:pos="4819"/>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MD-4841 s. Zăicana                                                         МД-4841 с. </w:t>
      </w:r>
      <w:r>
        <w:rPr>
          <w:rStyle w:val="a8"/>
          <w:rFonts w:ascii="Times New Roman" w:hAnsi="Times New Roman" w:cs="Times New Roman"/>
          <w:bCs/>
          <w:sz w:val="28"/>
          <w:szCs w:val="28"/>
          <w:shd w:val="clear" w:color="auto" w:fill="FFFFFF"/>
          <w:lang w:val="ro-RO"/>
        </w:rPr>
        <w:t>З</w:t>
      </w:r>
      <w:r w:rsidRPr="00C9568A">
        <w:rPr>
          <w:rStyle w:val="a8"/>
          <w:rFonts w:ascii="Times New Roman" w:hAnsi="Times New Roman" w:cs="Times New Roman"/>
          <w:bCs/>
          <w:sz w:val="28"/>
          <w:szCs w:val="28"/>
          <w:shd w:val="clear" w:color="auto" w:fill="FFFFFF"/>
          <w:lang w:val="ro-RO"/>
        </w:rPr>
        <w:t>э</w:t>
      </w:r>
      <w:r>
        <w:rPr>
          <w:rStyle w:val="a8"/>
          <w:rFonts w:ascii="Times New Roman" w:hAnsi="Times New Roman" w:cs="Times New Roman"/>
          <w:bCs/>
          <w:sz w:val="28"/>
          <w:szCs w:val="28"/>
          <w:shd w:val="clear" w:color="auto" w:fill="FFFFFF"/>
          <w:lang w:val="ro-RO"/>
        </w:rPr>
        <w:t>иканa</w:t>
      </w:r>
    </w:p>
    <w:p w:rsidR="00021DA3" w:rsidRDefault="00021DA3" w:rsidP="00021DA3">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tel. /248/71-236, 2-38                                                       </w:t>
      </w:r>
      <w:r>
        <w:rPr>
          <w:rFonts w:ascii="Times New Roman" w:hAnsi="Times New Roman" w:cs="Times New Roman"/>
          <w:sz w:val="28"/>
          <w:szCs w:val="28"/>
          <w:lang w:val="ro-RO"/>
        </w:rPr>
        <w:t>тел</w:t>
      </w:r>
      <w:r>
        <w:rPr>
          <w:rFonts w:ascii="Times New Roman" w:hAnsi="Times New Roman" w:cs="Times New Roman"/>
          <w:sz w:val="28"/>
          <w:szCs w:val="28"/>
          <w:lang w:val="it-IT"/>
        </w:rPr>
        <w:t>. /248/71-236,2-38</w:t>
      </w:r>
    </w:p>
    <w:p w:rsidR="00021DA3" w:rsidRPr="006B2313" w:rsidRDefault="00021DA3" w:rsidP="00021DA3">
      <w:pPr>
        <w:pBdr>
          <w:bottom w:val="single" w:sz="6" w:space="1" w:color="auto"/>
        </w:pBdr>
        <w:spacing w:after="0" w:line="240" w:lineRule="auto"/>
        <w:rPr>
          <w:rFonts w:ascii="Times New Roman" w:hAnsi="Times New Roman" w:cs="Times New Roman"/>
          <w:sz w:val="28"/>
          <w:szCs w:val="28"/>
          <w:u w:val="single"/>
          <w:lang w:val="en-US"/>
        </w:rPr>
      </w:pPr>
      <w:r>
        <w:rPr>
          <w:rFonts w:ascii="Times New Roman" w:hAnsi="Times New Roman" w:cs="Times New Roman"/>
          <w:bCs/>
          <w:sz w:val="28"/>
          <w:szCs w:val="28"/>
          <w:lang w:val="ro-RO"/>
        </w:rPr>
        <w:t>fax./248/71-245                                                                факс./248/71-24</w:t>
      </w:r>
      <w:r w:rsidRPr="00E557FE">
        <w:rPr>
          <w:rFonts w:ascii="Times New Roman" w:hAnsi="Times New Roman" w:cs="Times New Roman"/>
          <w:bCs/>
          <w:sz w:val="28"/>
          <w:szCs w:val="28"/>
          <w:lang w:val="en-US"/>
        </w:rPr>
        <w:t>5</w:t>
      </w:r>
    </w:p>
    <w:p w:rsidR="00021DA3" w:rsidRDefault="00021DA3" w:rsidP="00021DA3">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Proiect</w:t>
      </w:r>
      <w:r w:rsidRPr="00746EF0">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de decizie </w:t>
      </w:r>
      <w:r w:rsidRPr="00746EF0">
        <w:rPr>
          <w:rFonts w:ascii="Times New Roman" w:hAnsi="Times New Roman" w:cs="Times New Roman"/>
          <w:b/>
          <w:sz w:val="28"/>
          <w:szCs w:val="28"/>
          <w:lang w:val="en-US"/>
        </w:rPr>
        <w:t>Nr.</w:t>
      </w:r>
      <w:r w:rsidR="00B22B8F">
        <w:rPr>
          <w:rFonts w:ascii="Times New Roman" w:hAnsi="Times New Roman" w:cs="Times New Roman"/>
          <w:b/>
          <w:sz w:val="28"/>
          <w:szCs w:val="28"/>
          <w:lang w:val="en-US"/>
        </w:rPr>
        <w:t>1/13</w:t>
      </w:r>
    </w:p>
    <w:p w:rsidR="00021DA3" w:rsidRDefault="00021DA3" w:rsidP="00021DA3">
      <w:pPr>
        <w:spacing w:after="0"/>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din</w:t>
      </w:r>
      <w:proofErr w:type="gramEnd"/>
      <w:r>
        <w:rPr>
          <w:rFonts w:ascii="Times New Roman" w:hAnsi="Times New Roman" w:cs="Times New Roman"/>
          <w:b/>
          <w:sz w:val="28"/>
          <w:szCs w:val="28"/>
          <w:lang w:val="en-US"/>
        </w:rPr>
        <w:t xml:space="preserve"> 03 februarie 2020</w:t>
      </w:r>
    </w:p>
    <w:p w:rsidR="006425AB" w:rsidRDefault="006425AB" w:rsidP="00BD26A5">
      <w:pPr>
        <w:spacing w:after="0"/>
        <w:jc w:val="both"/>
        <w:rPr>
          <w:rFonts w:ascii="Times New Roman" w:hAnsi="Times New Roman" w:cs="Times New Roman"/>
          <w:b/>
          <w:sz w:val="28"/>
          <w:szCs w:val="28"/>
          <w:lang w:val="en-US"/>
        </w:rPr>
      </w:pPr>
    </w:p>
    <w:p w:rsidR="00B17671" w:rsidRDefault="00B17671" w:rsidP="00BD26A5">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“Cu privire la înregistrarea bunului</w:t>
      </w:r>
    </w:p>
    <w:p w:rsidR="00B17671" w:rsidRDefault="00B17671" w:rsidP="00BD26A5">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roofErr w:type="gramStart"/>
      <w:r>
        <w:rPr>
          <w:rFonts w:ascii="Times New Roman" w:hAnsi="Times New Roman" w:cs="Times New Roman"/>
          <w:b/>
          <w:sz w:val="28"/>
          <w:szCs w:val="28"/>
          <w:lang w:val="en-US"/>
        </w:rPr>
        <w:t>imobil</w:t>
      </w:r>
      <w:proofErr w:type="gramEnd"/>
      <w:r>
        <w:rPr>
          <w:rFonts w:ascii="Times New Roman" w:hAnsi="Times New Roman" w:cs="Times New Roman"/>
          <w:b/>
          <w:sz w:val="28"/>
          <w:szCs w:val="28"/>
          <w:lang w:val="en-US"/>
        </w:rPr>
        <w:t xml:space="preserve"> la nivel de construcții”</w:t>
      </w:r>
    </w:p>
    <w:p w:rsidR="00E86511" w:rsidRDefault="00E86511" w:rsidP="00BD26A5">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rsidR="00E86511" w:rsidRPr="00E86511" w:rsidRDefault="00E86511" w:rsidP="00BD26A5">
      <w:pPr>
        <w:spacing w:after="0"/>
        <w:jc w:val="both"/>
        <w:rPr>
          <w:rFonts w:ascii="Times New Roman" w:hAnsi="Times New Roman" w:cs="Times New Roman"/>
          <w:sz w:val="28"/>
          <w:szCs w:val="28"/>
          <w:lang w:val="ro-MO"/>
        </w:rPr>
      </w:pPr>
      <w:r>
        <w:rPr>
          <w:rFonts w:ascii="Times New Roman" w:hAnsi="Times New Roman" w:cs="Times New Roman"/>
          <w:b/>
          <w:sz w:val="28"/>
          <w:szCs w:val="28"/>
          <w:lang w:val="en-US"/>
        </w:rPr>
        <w:t xml:space="preserve">             </w:t>
      </w:r>
      <w:r w:rsidRPr="00E86511">
        <w:rPr>
          <w:rFonts w:ascii="Times New Roman" w:hAnsi="Times New Roman" w:cs="Times New Roman"/>
          <w:sz w:val="28"/>
          <w:szCs w:val="28"/>
          <w:lang w:val="en-US"/>
        </w:rPr>
        <w:t>În conformitate cu art.</w:t>
      </w:r>
      <w:r>
        <w:rPr>
          <w:rFonts w:ascii="Times New Roman" w:hAnsi="Times New Roman" w:cs="Times New Roman"/>
          <w:sz w:val="28"/>
          <w:szCs w:val="28"/>
          <w:lang w:val="en-US"/>
        </w:rPr>
        <w:t xml:space="preserve">14 din Legea nr.436/2006 privind administrația publică locală, </w:t>
      </w:r>
      <w:r w:rsidR="00FB2C9E">
        <w:rPr>
          <w:rFonts w:ascii="Times New Roman" w:hAnsi="Times New Roman" w:cs="Times New Roman"/>
          <w:sz w:val="28"/>
          <w:szCs w:val="28"/>
          <w:lang w:val="en-US"/>
        </w:rPr>
        <w:t xml:space="preserve">art.40 </w:t>
      </w:r>
      <w:r w:rsidR="00FB2C9E">
        <w:rPr>
          <w:rFonts w:ascii="Times New Roman" w:hAnsi="Times New Roman" w:cs="Times New Roman"/>
          <w:sz w:val="28"/>
          <w:szCs w:val="28"/>
          <w:vertAlign w:val="superscript"/>
          <w:lang w:val="en-US"/>
        </w:rPr>
        <w:t>4</w:t>
      </w:r>
      <w:r w:rsidR="001E28F3">
        <w:rPr>
          <w:rFonts w:ascii="Times New Roman" w:hAnsi="Times New Roman" w:cs="Times New Roman"/>
          <w:sz w:val="28"/>
          <w:szCs w:val="28"/>
          <w:vertAlign w:val="superscript"/>
          <w:lang w:val="en-US"/>
        </w:rPr>
        <w:t xml:space="preserve"> </w:t>
      </w:r>
      <w:r w:rsidR="001E28F3">
        <w:rPr>
          <w:rFonts w:ascii="Times New Roman" w:hAnsi="Times New Roman" w:cs="Times New Roman"/>
          <w:sz w:val="28"/>
          <w:szCs w:val="28"/>
          <w:lang w:val="en-US"/>
        </w:rPr>
        <w:t>alin.2</w:t>
      </w:r>
      <w:r w:rsidR="00FB2C9E">
        <w:rPr>
          <w:rFonts w:ascii="Times New Roman" w:hAnsi="Times New Roman" w:cs="Times New Roman"/>
          <w:sz w:val="28"/>
          <w:szCs w:val="28"/>
          <w:lang w:val="en-US"/>
        </w:rPr>
        <w:t xml:space="preserve"> din Legea 1543/</w:t>
      </w:r>
      <w:r w:rsidR="001E28F3">
        <w:rPr>
          <w:rFonts w:ascii="Times New Roman" w:hAnsi="Times New Roman" w:cs="Times New Roman"/>
          <w:sz w:val="28"/>
          <w:szCs w:val="28"/>
          <w:lang w:val="en-US"/>
        </w:rPr>
        <w:t xml:space="preserve">1998, Ordinul 07/2015 pentru aprobarea instrucțiunii cu privire la modul de executate a lucrărilor cadastrale la nivel de clădiri și încăperi isolate, Avizul Comisiei consultative Buget, finanțe și agricultură, </w:t>
      </w:r>
    </w:p>
    <w:p w:rsidR="0085374A" w:rsidRPr="001E28F3" w:rsidRDefault="001E28F3" w:rsidP="001E28F3">
      <w:pPr>
        <w:spacing w:after="0"/>
        <w:jc w:val="center"/>
        <w:rPr>
          <w:rFonts w:ascii="Times New Roman" w:hAnsi="Times New Roman" w:cs="Times New Roman"/>
          <w:b/>
          <w:sz w:val="28"/>
          <w:szCs w:val="28"/>
          <w:lang w:val="en-US"/>
        </w:rPr>
      </w:pPr>
      <w:r>
        <w:rPr>
          <w:rFonts w:ascii="Times New Roman" w:hAnsi="Times New Roman" w:cs="Times New Roman"/>
          <w:b/>
          <w:i/>
          <w:sz w:val="28"/>
          <w:szCs w:val="28"/>
          <w:lang w:val="ro-MO"/>
        </w:rPr>
        <w:t>Consiliul local DECIDE</w:t>
      </w:r>
      <w:r>
        <w:rPr>
          <w:rFonts w:ascii="Times New Roman" w:hAnsi="Times New Roman" w:cs="Times New Roman"/>
          <w:b/>
          <w:i/>
          <w:sz w:val="28"/>
          <w:szCs w:val="28"/>
          <w:lang w:val="en-US"/>
        </w:rPr>
        <w:t>:</w:t>
      </w:r>
    </w:p>
    <w:p w:rsidR="0085374A" w:rsidRDefault="0085374A" w:rsidP="00BD26A5">
      <w:pPr>
        <w:spacing w:after="0"/>
        <w:jc w:val="both"/>
        <w:rPr>
          <w:rFonts w:ascii="Times New Roman" w:hAnsi="Times New Roman" w:cs="Times New Roman"/>
          <w:b/>
          <w:sz w:val="28"/>
          <w:szCs w:val="28"/>
          <w:lang w:val="en-US"/>
        </w:rPr>
      </w:pPr>
    </w:p>
    <w:p w:rsidR="00FE256D" w:rsidRDefault="001E28F3" w:rsidP="00BD26A5">
      <w:pPr>
        <w:spacing w:after="0"/>
        <w:jc w:val="both"/>
        <w:rPr>
          <w:rFonts w:ascii="Times New Roman" w:hAnsi="Times New Roman" w:cs="Times New Roman"/>
          <w:sz w:val="28"/>
          <w:szCs w:val="28"/>
          <w:lang w:val="ro-MO"/>
        </w:rPr>
      </w:pPr>
      <w:r>
        <w:rPr>
          <w:rFonts w:ascii="Times New Roman" w:hAnsi="Times New Roman" w:cs="Times New Roman"/>
          <w:b/>
          <w:sz w:val="28"/>
          <w:szCs w:val="28"/>
          <w:lang w:val="en-US"/>
        </w:rPr>
        <w:t>1.</w:t>
      </w:r>
      <w:r w:rsidR="00FE256D">
        <w:rPr>
          <w:rFonts w:ascii="Times New Roman" w:hAnsi="Times New Roman" w:cs="Times New Roman"/>
          <w:b/>
          <w:sz w:val="28"/>
          <w:szCs w:val="28"/>
          <w:lang w:val="en-US"/>
        </w:rPr>
        <w:t xml:space="preserve"> </w:t>
      </w:r>
      <w:r w:rsidR="00FE256D" w:rsidRPr="00FE256D">
        <w:rPr>
          <w:rFonts w:ascii="Times New Roman" w:hAnsi="Times New Roman" w:cs="Times New Roman"/>
          <w:sz w:val="28"/>
          <w:szCs w:val="28"/>
          <w:lang w:val="en-US"/>
        </w:rPr>
        <w:t>Se permite</w:t>
      </w:r>
      <w:r w:rsidR="00FE256D">
        <w:rPr>
          <w:rFonts w:ascii="Times New Roman" w:hAnsi="Times New Roman" w:cs="Times New Roman"/>
          <w:b/>
          <w:sz w:val="28"/>
          <w:szCs w:val="28"/>
          <w:lang w:val="en-US"/>
        </w:rPr>
        <w:t xml:space="preserve"> </w:t>
      </w:r>
      <w:r w:rsidR="00FE256D">
        <w:rPr>
          <w:rFonts w:ascii="Times New Roman" w:hAnsi="Times New Roman" w:cs="Times New Roman"/>
          <w:sz w:val="28"/>
          <w:szCs w:val="28"/>
          <w:lang w:val="en-US"/>
        </w:rPr>
        <w:t>î</w:t>
      </w:r>
      <w:r w:rsidRPr="001E28F3">
        <w:rPr>
          <w:rFonts w:ascii="Times New Roman" w:hAnsi="Times New Roman" w:cs="Times New Roman"/>
          <w:sz w:val="28"/>
          <w:szCs w:val="28"/>
          <w:lang w:val="en-US"/>
        </w:rPr>
        <w:t xml:space="preserve">nregistrarea </w:t>
      </w:r>
      <w:r w:rsidR="00FE256D">
        <w:rPr>
          <w:rFonts w:ascii="Times New Roman" w:hAnsi="Times New Roman" w:cs="Times New Roman"/>
          <w:sz w:val="28"/>
          <w:szCs w:val="28"/>
          <w:lang w:val="en-US"/>
        </w:rPr>
        <w:t>în Registrul bunurilor imobile al SCT Criuleni, “Departamentul Cadastru” I.P Agenția Servicii Publice</w:t>
      </w:r>
      <w:r w:rsidRPr="001E28F3">
        <w:rPr>
          <w:rFonts w:ascii="Times New Roman" w:hAnsi="Times New Roman" w:cs="Times New Roman"/>
          <w:sz w:val="28"/>
          <w:szCs w:val="28"/>
          <w:lang w:val="en-US"/>
        </w:rPr>
        <w:t xml:space="preserve"> </w:t>
      </w:r>
      <w:r w:rsidR="00FE256D">
        <w:rPr>
          <w:rFonts w:ascii="Times New Roman" w:hAnsi="Times New Roman" w:cs="Times New Roman"/>
          <w:sz w:val="28"/>
          <w:szCs w:val="28"/>
          <w:lang w:val="en-US"/>
        </w:rPr>
        <w:t xml:space="preserve">a </w:t>
      </w:r>
      <w:r w:rsidR="00FE256D" w:rsidRPr="001E28F3">
        <w:rPr>
          <w:rFonts w:ascii="Times New Roman" w:hAnsi="Times New Roman" w:cs="Times New Roman"/>
          <w:sz w:val="28"/>
          <w:szCs w:val="28"/>
          <w:lang w:val="en-US"/>
        </w:rPr>
        <w:t>bunului imobil</w:t>
      </w:r>
      <w:r w:rsidR="00FE256D">
        <w:rPr>
          <w:rFonts w:ascii="Times New Roman" w:hAnsi="Times New Roman" w:cs="Times New Roman"/>
          <w:sz w:val="28"/>
          <w:szCs w:val="28"/>
          <w:lang w:val="en-US"/>
        </w:rPr>
        <w:t xml:space="preserve"> </w:t>
      </w:r>
      <w:r w:rsidRPr="001E28F3">
        <w:rPr>
          <w:rFonts w:ascii="Times New Roman" w:hAnsi="Times New Roman" w:cs="Times New Roman"/>
          <w:sz w:val="28"/>
          <w:szCs w:val="28"/>
          <w:lang w:val="en-US"/>
        </w:rPr>
        <w:t xml:space="preserve">la nivel de clădiri </w:t>
      </w:r>
      <w:r w:rsidR="00FE256D" w:rsidRPr="00FE256D">
        <w:rPr>
          <w:rFonts w:ascii="Times New Roman" w:hAnsi="Times New Roman" w:cs="Times New Roman"/>
          <w:sz w:val="28"/>
          <w:szCs w:val="28"/>
          <w:lang w:val="ro-MO"/>
        </w:rPr>
        <w:t xml:space="preserve"> </w:t>
      </w:r>
      <w:r w:rsidR="00FE256D" w:rsidRPr="001E28F3">
        <w:rPr>
          <w:rFonts w:ascii="Times New Roman" w:hAnsi="Times New Roman" w:cs="Times New Roman"/>
          <w:sz w:val="28"/>
          <w:szCs w:val="28"/>
          <w:lang w:val="ro-MO"/>
        </w:rPr>
        <w:t>cu nr.cadastral 3155105.160.01 cu suprafața de 9,6 m.p</w:t>
      </w:r>
      <w:r w:rsidR="00FE256D">
        <w:rPr>
          <w:rFonts w:ascii="Times New Roman" w:hAnsi="Times New Roman" w:cs="Times New Roman"/>
          <w:sz w:val="28"/>
          <w:szCs w:val="28"/>
          <w:lang w:val="ro-MO"/>
        </w:rPr>
        <w:t>.</w:t>
      </w:r>
      <w:r w:rsidR="00FE256D" w:rsidRPr="00FE256D">
        <w:rPr>
          <w:rFonts w:ascii="Times New Roman" w:hAnsi="Times New Roman" w:cs="Times New Roman"/>
          <w:sz w:val="28"/>
          <w:szCs w:val="28"/>
          <w:lang w:val="ro-MO"/>
        </w:rPr>
        <w:t xml:space="preserve"> </w:t>
      </w:r>
      <w:r w:rsidR="00FE256D" w:rsidRPr="001E28F3">
        <w:rPr>
          <w:rFonts w:ascii="Times New Roman" w:hAnsi="Times New Roman" w:cs="Times New Roman"/>
          <w:sz w:val="28"/>
          <w:szCs w:val="28"/>
          <w:lang w:val="ro-MO"/>
        </w:rPr>
        <w:t>(construcție-stația de pompare</w:t>
      </w:r>
      <w:r w:rsidR="00FE256D">
        <w:rPr>
          <w:rFonts w:ascii="Times New Roman" w:hAnsi="Times New Roman" w:cs="Times New Roman"/>
          <w:sz w:val="28"/>
          <w:szCs w:val="28"/>
          <w:lang w:val="ro-MO"/>
        </w:rPr>
        <w:t>),  situat</w:t>
      </w:r>
      <w:r w:rsidRPr="001E28F3">
        <w:rPr>
          <w:rFonts w:ascii="Times New Roman" w:hAnsi="Times New Roman" w:cs="Times New Roman"/>
          <w:sz w:val="28"/>
          <w:szCs w:val="28"/>
          <w:lang w:val="en-US"/>
        </w:rPr>
        <w:t xml:space="preserve"> </w:t>
      </w:r>
      <w:r w:rsidRPr="001E28F3">
        <w:rPr>
          <w:rFonts w:ascii="Times New Roman" w:hAnsi="Times New Roman" w:cs="Times New Roman"/>
          <w:sz w:val="28"/>
          <w:szCs w:val="28"/>
          <w:lang w:val="ro-MO"/>
        </w:rPr>
        <w:t>pe terenul cu nr.cadastral 3155105.160, modul de folosință agricol</w:t>
      </w:r>
      <w:r>
        <w:rPr>
          <w:rFonts w:ascii="Times New Roman" w:hAnsi="Times New Roman" w:cs="Times New Roman"/>
          <w:sz w:val="28"/>
          <w:szCs w:val="28"/>
          <w:lang w:val="ro-MO"/>
        </w:rPr>
        <w:t>,</w:t>
      </w:r>
      <w:r w:rsidRPr="001E28F3">
        <w:rPr>
          <w:rFonts w:ascii="Times New Roman" w:hAnsi="Times New Roman" w:cs="Times New Roman"/>
          <w:sz w:val="28"/>
          <w:szCs w:val="28"/>
          <w:lang w:val="ro-MO"/>
        </w:rPr>
        <w:t xml:space="preserve"> cu suprafața de 0,0894 ha</w:t>
      </w:r>
      <w:r w:rsidR="00FE256D">
        <w:rPr>
          <w:rFonts w:ascii="Times New Roman" w:hAnsi="Times New Roman" w:cs="Times New Roman"/>
          <w:sz w:val="28"/>
          <w:szCs w:val="28"/>
          <w:lang w:val="ro-MO"/>
        </w:rPr>
        <w:t xml:space="preserve"> proprietate UAT Zăicana</w:t>
      </w:r>
    </w:p>
    <w:p w:rsidR="001E28F3" w:rsidRDefault="001E28F3" w:rsidP="00BD26A5">
      <w:pPr>
        <w:spacing w:after="0"/>
        <w:jc w:val="both"/>
        <w:rPr>
          <w:rFonts w:ascii="Times New Roman" w:hAnsi="Times New Roman" w:cs="Times New Roman"/>
          <w:sz w:val="28"/>
          <w:szCs w:val="28"/>
          <w:lang w:val="ro-MO"/>
        </w:rPr>
      </w:pPr>
      <w:r w:rsidRPr="001E28F3">
        <w:rPr>
          <w:rFonts w:ascii="Times New Roman" w:hAnsi="Times New Roman" w:cs="Times New Roman"/>
          <w:b/>
          <w:sz w:val="28"/>
          <w:szCs w:val="28"/>
          <w:lang w:val="ro-MO"/>
        </w:rPr>
        <w:t>2</w:t>
      </w:r>
      <w:r>
        <w:rPr>
          <w:rFonts w:ascii="Times New Roman" w:hAnsi="Times New Roman" w:cs="Times New Roman"/>
          <w:sz w:val="28"/>
          <w:szCs w:val="28"/>
          <w:lang w:val="ro-MO"/>
        </w:rPr>
        <w:t>.</w:t>
      </w:r>
      <w:r w:rsidR="00FE256D">
        <w:rPr>
          <w:rFonts w:ascii="Times New Roman" w:hAnsi="Times New Roman" w:cs="Times New Roman"/>
          <w:sz w:val="28"/>
          <w:szCs w:val="28"/>
          <w:lang w:val="ro-MO"/>
        </w:rPr>
        <w:t xml:space="preserve">Se pune în seama dlui Canțîr Iurii, specialist să </w:t>
      </w:r>
      <w:r w:rsidR="0092495B">
        <w:rPr>
          <w:rFonts w:ascii="Times New Roman" w:hAnsi="Times New Roman" w:cs="Times New Roman"/>
          <w:sz w:val="28"/>
          <w:szCs w:val="28"/>
          <w:lang w:val="ro-MO"/>
        </w:rPr>
        <w:t>depună actele la SCT Criuleni , Departamentul Cadastru IP Agenția Servicii Publice pentru înregistrarea bunului imobil.</w:t>
      </w:r>
    </w:p>
    <w:p w:rsidR="0092495B" w:rsidRDefault="0092495B" w:rsidP="00BD26A5">
      <w:pPr>
        <w:spacing w:after="0"/>
        <w:jc w:val="both"/>
        <w:rPr>
          <w:rFonts w:ascii="Times New Roman" w:hAnsi="Times New Roman" w:cs="Times New Roman"/>
          <w:sz w:val="28"/>
          <w:szCs w:val="28"/>
          <w:lang w:val="ro-MO"/>
        </w:rPr>
      </w:pPr>
      <w:r w:rsidRPr="0092495B">
        <w:rPr>
          <w:rFonts w:ascii="Times New Roman" w:hAnsi="Times New Roman" w:cs="Times New Roman"/>
          <w:b/>
          <w:sz w:val="28"/>
          <w:szCs w:val="28"/>
          <w:lang w:val="ro-MO"/>
        </w:rPr>
        <w:t>3.</w:t>
      </w:r>
      <w:r w:rsidRPr="0092495B">
        <w:rPr>
          <w:rFonts w:ascii="Times New Roman" w:hAnsi="Times New Roman" w:cs="Times New Roman"/>
          <w:sz w:val="28"/>
          <w:szCs w:val="28"/>
          <w:lang w:val="ro-MO"/>
        </w:rPr>
        <w:t>Controlul executării prezentei decizii se atribuie dlui Primar</w:t>
      </w:r>
      <w:r>
        <w:rPr>
          <w:rFonts w:ascii="Times New Roman" w:hAnsi="Times New Roman" w:cs="Times New Roman"/>
          <w:sz w:val="28"/>
          <w:szCs w:val="28"/>
          <w:lang w:val="ro-MO"/>
        </w:rPr>
        <w:t xml:space="preserve"> al s.Zăicana r.nul Criuleni.</w:t>
      </w:r>
    </w:p>
    <w:p w:rsidR="0092495B" w:rsidRDefault="0092495B" w:rsidP="0092495B">
      <w:pPr>
        <w:spacing w:after="0"/>
        <w:jc w:val="both"/>
        <w:rPr>
          <w:rFonts w:ascii="Times New Roman" w:hAnsi="Times New Roman" w:cs="Times New Roman"/>
          <w:sz w:val="24"/>
          <w:szCs w:val="24"/>
          <w:lang w:val="en-US"/>
        </w:rPr>
      </w:pPr>
      <w:r w:rsidRPr="009B357C">
        <w:rPr>
          <w:rFonts w:ascii="Times New Roman" w:hAnsi="Times New Roman" w:cs="Times New Roman"/>
          <w:b/>
          <w:sz w:val="24"/>
          <w:szCs w:val="24"/>
          <w:lang w:val="en-US"/>
        </w:rPr>
        <w:t>Elaborat</w:t>
      </w:r>
      <w:proofErr w:type="gramStart"/>
      <w:r w:rsidRPr="009B357C">
        <w:rPr>
          <w:rFonts w:ascii="Times New Roman" w:hAnsi="Times New Roman" w:cs="Times New Roman"/>
          <w:b/>
          <w:sz w:val="24"/>
          <w:szCs w:val="24"/>
          <w:lang w:val="en-US"/>
        </w:rPr>
        <w:t>:</w:t>
      </w:r>
      <w:r>
        <w:rPr>
          <w:rFonts w:ascii="Times New Roman" w:hAnsi="Times New Roman" w:cs="Times New Roman"/>
          <w:sz w:val="24"/>
          <w:szCs w:val="24"/>
          <w:lang w:val="en-US"/>
        </w:rPr>
        <w:t>Can</w:t>
      </w:r>
      <w:proofErr w:type="gramEnd"/>
      <w:r>
        <w:rPr>
          <w:rFonts w:ascii="Times New Roman" w:hAnsi="Times New Roman" w:cs="Times New Roman"/>
          <w:sz w:val="24"/>
          <w:szCs w:val="24"/>
          <w:lang w:val="en-US"/>
        </w:rPr>
        <w:t>țîr Iurii/specialist</w:t>
      </w:r>
    </w:p>
    <w:p w:rsidR="0092495B" w:rsidRPr="00746EF0" w:rsidRDefault="0092495B" w:rsidP="0092495B">
      <w:pPr>
        <w:spacing w:after="0"/>
        <w:jc w:val="both"/>
        <w:rPr>
          <w:rFonts w:ascii="Times New Roman" w:hAnsi="Times New Roman" w:cs="Times New Roman"/>
          <w:sz w:val="24"/>
          <w:szCs w:val="24"/>
          <w:lang w:val="en-US"/>
        </w:rPr>
      </w:pPr>
      <w:r w:rsidRPr="00117147">
        <w:rPr>
          <w:rFonts w:ascii="Times New Roman" w:hAnsi="Times New Roman" w:cs="Times New Roman"/>
          <w:b/>
          <w:sz w:val="24"/>
          <w:szCs w:val="24"/>
          <w:lang w:val="en-US"/>
        </w:rPr>
        <w:t>Coordonat</w:t>
      </w:r>
      <w:proofErr w:type="gramStart"/>
      <w:r>
        <w:rPr>
          <w:rFonts w:ascii="Times New Roman" w:hAnsi="Times New Roman" w:cs="Times New Roman"/>
          <w:sz w:val="24"/>
          <w:szCs w:val="24"/>
          <w:lang w:val="en-US"/>
        </w:rPr>
        <w:t>:Primarul</w:t>
      </w:r>
      <w:proofErr w:type="gramEnd"/>
    </w:p>
    <w:p w:rsidR="0092495B" w:rsidRDefault="0092495B" w:rsidP="0092495B">
      <w:pPr>
        <w:jc w:val="both"/>
        <w:rPr>
          <w:rFonts w:ascii="Times New Roman" w:hAnsi="Times New Roman" w:cs="Times New Roman"/>
          <w:lang w:val="en-US"/>
        </w:rPr>
      </w:pPr>
      <w:r w:rsidRPr="009B357C">
        <w:rPr>
          <w:rFonts w:ascii="Times New Roman" w:hAnsi="Times New Roman" w:cs="Times New Roman"/>
          <w:b/>
          <w:lang w:val="en-US"/>
        </w:rPr>
        <w:t>Avizat:</w:t>
      </w:r>
    </w:p>
    <w:p w:rsidR="0092495B" w:rsidRPr="0092495B" w:rsidRDefault="0092495B" w:rsidP="00BD26A5">
      <w:pPr>
        <w:spacing w:after="0"/>
        <w:jc w:val="both"/>
        <w:rPr>
          <w:rFonts w:ascii="Times New Roman" w:hAnsi="Times New Roman" w:cs="Times New Roman"/>
          <w:b/>
          <w:sz w:val="28"/>
          <w:szCs w:val="28"/>
          <w:lang w:val="ro-MO"/>
        </w:rPr>
      </w:pPr>
    </w:p>
    <w:sectPr w:rsidR="0092495B" w:rsidRPr="0092495B" w:rsidSect="00047FE6">
      <w:headerReference w:type="default" r:id="rId9"/>
      <w:pgSz w:w="11906" w:h="16838"/>
      <w:pgMar w:top="-91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ABA" w:rsidRDefault="00D66ABA">
      <w:pPr>
        <w:spacing w:after="0" w:line="240" w:lineRule="auto"/>
      </w:pPr>
      <w:r>
        <w:separator/>
      </w:r>
    </w:p>
  </w:endnote>
  <w:endnote w:type="continuationSeparator" w:id="0">
    <w:p w:rsidR="00D66ABA" w:rsidRDefault="00D66A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CC"/>
    <w:family w:val="roman"/>
    <w:pitch w:val="variable"/>
    <w:sig w:usb0="A00002EF" w:usb1="4000204B" w:usb2="00000000" w:usb3="00000000" w:csb0="000001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ABA" w:rsidRDefault="00D66ABA">
      <w:pPr>
        <w:spacing w:after="0" w:line="240" w:lineRule="auto"/>
      </w:pPr>
      <w:r>
        <w:separator/>
      </w:r>
    </w:p>
  </w:footnote>
  <w:footnote w:type="continuationSeparator" w:id="0">
    <w:p w:rsidR="00D66ABA" w:rsidRDefault="00D66A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C9E" w:rsidRDefault="00FB2C9E">
    <w:pPr>
      <w:pStyle w:val="a4"/>
      <w:rPr>
        <w:lang w:val="ro-MO"/>
      </w:rPr>
    </w:pPr>
  </w:p>
  <w:p w:rsidR="00FB2C9E" w:rsidRDefault="00FB2C9E">
    <w:pPr>
      <w:pStyle w:val="a4"/>
      <w:rPr>
        <w:lang w:val="ro-MO"/>
      </w:rPr>
    </w:pPr>
  </w:p>
  <w:p w:rsidR="00FB2C9E" w:rsidRDefault="00FB2C9E">
    <w:pPr>
      <w:pStyle w:val="a4"/>
      <w:rPr>
        <w:lang w:val="ro-MO"/>
      </w:rPr>
    </w:pPr>
  </w:p>
  <w:p w:rsidR="00FB2C9E" w:rsidRDefault="00FB2C9E">
    <w:pPr>
      <w:pStyle w:val="a4"/>
      <w:rPr>
        <w:lang w:val="ro-MO"/>
      </w:rPr>
    </w:pPr>
  </w:p>
  <w:p w:rsidR="00FB2C9E" w:rsidRPr="000D67B9" w:rsidRDefault="00FB2C9E">
    <w:pPr>
      <w:pStyle w:val="a4"/>
      <w:rPr>
        <w:lang w:val="ro-M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5684"/>
    <w:multiLevelType w:val="hybridMultilevel"/>
    <w:tmpl w:val="A4ACD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CF2E20"/>
    <w:multiLevelType w:val="hybridMultilevel"/>
    <w:tmpl w:val="4FA01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762C44"/>
    <w:multiLevelType w:val="multilevel"/>
    <w:tmpl w:val="CC34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876DC"/>
    <w:multiLevelType w:val="hybridMultilevel"/>
    <w:tmpl w:val="4F4224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2961B4"/>
    <w:multiLevelType w:val="hybridMultilevel"/>
    <w:tmpl w:val="BB50738A"/>
    <w:lvl w:ilvl="0" w:tplc="8CE489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9946CA"/>
    <w:multiLevelType w:val="hybridMultilevel"/>
    <w:tmpl w:val="DF8ED0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027B2C"/>
    <w:multiLevelType w:val="hybridMultilevel"/>
    <w:tmpl w:val="8DBE54B6"/>
    <w:lvl w:ilvl="0" w:tplc="4CB077C0">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nsid w:val="189B381D"/>
    <w:multiLevelType w:val="hybridMultilevel"/>
    <w:tmpl w:val="E7D8FE7A"/>
    <w:lvl w:ilvl="0" w:tplc="6B6C6B4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434EC0"/>
    <w:multiLevelType w:val="hybridMultilevel"/>
    <w:tmpl w:val="9A30AA9E"/>
    <w:lvl w:ilvl="0" w:tplc="412CB1AC">
      <w:start w:val="1"/>
      <w:numFmt w:val="decimal"/>
      <w:lvlText w:val="%1."/>
      <w:lvlJc w:val="left"/>
      <w:pPr>
        <w:ind w:left="720" w:hanging="360"/>
      </w:pPr>
      <w:rPr>
        <w:rFonts w:eastAsia="Times New Roman" w:hint="default"/>
        <w:i w:val="0"/>
        <w:color w:val="4444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B04E7B"/>
    <w:multiLevelType w:val="hybridMultilevel"/>
    <w:tmpl w:val="9AEE468A"/>
    <w:lvl w:ilvl="0" w:tplc="6B6C6B4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405AF8"/>
    <w:multiLevelType w:val="multilevel"/>
    <w:tmpl w:val="55F2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560816"/>
    <w:multiLevelType w:val="hybridMultilevel"/>
    <w:tmpl w:val="AD8EB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8149DF"/>
    <w:multiLevelType w:val="hybridMultilevel"/>
    <w:tmpl w:val="6F28BC5A"/>
    <w:lvl w:ilvl="0" w:tplc="4DE013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F529DA"/>
    <w:multiLevelType w:val="hybridMultilevel"/>
    <w:tmpl w:val="E194A51E"/>
    <w:lvl w:ilvl="0" w:tplc="6B6C6B4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5F1CA7"/>
    <w:multiLevelType w:val="hybridMultilevel"/>
    <w:tmpl w:val="D9D2F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F8484D"/>
    <w:multiLevelType w:val="hybridMultilevel"/>
    <w:tmpl w:val="4FA01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D8465B"/>
    <w:multiLevelType w:val="hybridMultilevel"/>
    <w:tmpl w:val="4FA01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AB5505"/>
    <w:multiLevelType w:val="hybridMultilevel"/>
    <w:tmpl w:val="ED7432AE"/>
    <w:lvl w:ilvl="0" w:tplc="160C18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B571A8"/>
    <w:multiLevelType w:val="multilevel"/>
    <w:tmpl w:val="1D84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27495C"/>
    <w:multiLevelType w:val="multilevel"/>
    <w:tmpl w:val="01DA63FA"/>
    <w:lvl w:ilvl="0">
      <w:start w:val="3"/>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nsid w:val="46963714"/>
    <w:multiLevelType w:val="multilevel"/>
    <w:tmpl w:val="7930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8722DF"/>
    <w:multiLevelType w:val="multilevel"/>
    <w:tmpl w:val="744292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ascii="Times New Roman" w:eastAsiaTheme="minorEastAsia" w:hAnsi="Times New Roman" w:cs="Times New Roman"/>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1C0AE4"/>
    <w:multiLevelType w:val="multilevel"/>
    <w:tmpl w:val="679AF64A"/>
    <w:lvl w:ilvl="0">
      <w:start w:val="1"/>
      <w:numFmt w:val="decimal"/>
      <w:lvlText w:val="%1"/>
      <w:lvlJc w:val="left"/>
      <w:pPr>
        <w:ind w:left="360" w:hanging="360"/>
      </w:pPr>
    </w:lvl>
    <w:lvl w:ilvl="1">
      <w:start w:val="1"/>
      <w:numFmt w:val="decimal"/>
      <w:lvlText w:val="%2"/>
      <w:lvlJc w:val="left"/>
      <w:pPr>
        <w:ind w:left="720" w:hanging="360"/>
      </w:pPr>
      <w:rPr>
        <w:rFonts w:ascii="Times New Roman" w:eastAsiaTheme="minorHAnsi" w:hAnsi="Times New Roman" w:cs="Times New Roman"/>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nsid w:val="4D092666"/>
    <w:multiLevelType w:val="hybridMultilevel"/>
    <w:tmpl w:val="BD82D7F6"/>
    <w:lvl w:ilvl="0" w:tplc="6B6C6B4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5A4B12"/>
    <w:multiLevelType w:val="hybridMultilevel"/>
    <w:tmpl w:val="7A3E1574"/>
    <w:lvl w:ilvl="0" w:tplc="04190001">
      <w:start w:val="1"/>
      <w:numFmt w:val="bullet"/>
      <w:lvlText w:val=""/>
      <w:lvlJc w:val="left"/>
      <w:pPr>
        <w:ind w:left="1171" w:hanging="360"/>
      </w:pPr>
      <w:rPr>
        <w:rFonts w:ascii="Symbol" w:hAnsi="Symbol" w:hint="default"/>
      </w:rPr>
    </w:lvl>
    <w:lvl w:ilvl="1" w:tplc="04190003" w:tentative="1">
      <w:start w:val="1"/>
      <w:numFmt w:val="bullet"/>
      <w:lvlText w:val="o"/>
      <w:lvlJc w:val="left"/>
      <w:pPr>
        <w:ind w:left="1891" w:hanging="360"/>
      </w:pPr>
      <w:rPr>
        <w:rFonts w:ascii="Courier New" w:hAnsi="Courier New" w:cs="Courier New" w:hint="default"/>
      </w:rPr>
    </w:lvl>
    <w:lvl w:ilvl="2" w:tplc="04190005" w:tentative="1">
      <w:start w:val="1"/>
      <w:numFmt w:val="bullet"/>
      <w:lvlText w:val=""/>
      <w:lvlJc w:val="left"/>
      <w:pPr>
        <w:ind w:left="2611" w:hanging="360"/>
      </w:pPr>
      <w:rPr>
        <w:rFonts w:ascii="Wingdings" w:hAnsi="Wingdings" w:hint="default"/>
      </w:rPr>
    </w:lvl>
    <w:lvl w:ilvl="3" w:tplc="04190001" w:tentative="1">
      <w:start w:val="1"/>
      <w:numFmt w:val="bullet"/>
      <w:lvlText w:val=""/>
      <w:lvlJc w:val="left"/>
      <w:pPr>
        <w:ind w:left="3331" w:hanging="360"/>
      </w:pPr>
      <w:rPr>
        <w:rFonts w:ascii="Symbol" w:hAnsi="Symbol" w:hint="default"/>
      </w:rPr>
    </w:lvl>
    <w:lvl w:ilvl="4" w:tplc="04190003" w:tentative="1">
      <w:start w:val="1"/>
      <w:numFmt w:val="bullet"/>
      <w:lvlText w:val="o"/>
      <w:lvlJc w:val="left"/>
      <w:pPr>
        <w:ind w:left="4051" w:hanging="360"/>
      </w:pPr>
      <w:rPr>
        <w:rFonts w:ascii="Courier New" w:hAnsi="Courier New" w:cs="Courier New" w:hint="default"/>
      </w:rPr>
    </w:lvl>
    <w:lvl w:ilvl="5" w:tplc="04190005" w:tentative="1">
      <w:start w:val="1"/>
      <w:numFmt w:val="bullet"/>
      <w:lvlText w:val=""/>
      <w:lvlJc w:val="left"/>
      <w:pPr>
        <w:ind w:left="4771" w:hanging="360"/>
      </w:pPr>
      <w:rPr>
        <w:rFonts w:ascii="Wingdings" w:hAnsi="Wingdings" w:hint="default"/>
      </w:rPr>
    </w:lvl>
    <w:lvl w:ilvl="6" w:tplc="04190001" w:tentative="1">
      <w:start w:val="1"/>
      <w:numFmt w:val="bullet"/>
      <w:lvlText w:val=""/>
      <w:lvlJc w:val="left"/>
      <w:pPr>
        <w:ind w:left="5491" w:hanging="360"/>
      </w:pPr>
      <w:rPr>
        <w:rFonts w:ascii="Symbol" w:hAnsi="Symbol" w:hint="default"/>
      </w:rPr>
    </w:lvl>
    <w:lvl w:ilvl="7" w:tplc="04190003" w:tentative="1">
      <w:start w:val="1"/>
      <w:numFmt w:val="bullet"/>
      <w:lvlText w:val="o"/>
      <w:lvlJc w:val="left"/>
      <w:pPr>
        <w:ind w:left="6211" w:hanging="360"/>
      </w:pPr>
      <w:rPr>
        <w:rFonts w:ascii="Courier New" w:hAnsi="Courier New" w:cs="Courier New" w:hint="default"/>
      </w:rPr>
    </w:lvl>
    <w:lvl w:ilvl="8" w:tplc="04190005" w:tentative="1">
      <w:start w:val="1"/>
      <w:numFmt w:val="bullet"/>
      <w:lvlText w:val=""/>
      <w:lvlJc w:val="left"/>
      <w:pPr>
        <w:ind w:left="6931" w:hanging="360"/>
      </w:pPr>
      <w:rPr>
        <w:rFonts w:ascii="Wingdings" w:hAnsi="Wingdings" w:hint="default"/>
      </w:rPr>
    </w:lvl>
  </w:abstractNum>
  <w:abstractNum w:abstractNumId="25">
    <w:nsid w:val="5C283544"/>
    <w:multiLevelType w:val="hybridMultilevel"/>
    <w:tmpl w:val="E7900A90"/>
    <w:lvl w:ilvl="0" w:tplc="98A800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A45651"/>
    <w:multiLevelType w:val="multilevel"/>
    <w:tmpl w:val="4496A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06959BC"/>
    <w:multiLevelType w:val="hybridMultilevel"/>
    <w:tmpl w:val="7742C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0752079"/>
    <w:multiLevelType w:val="hybridMultilevel"/>
    <w:tmpl w:val="DBB8C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9CD1FDC"/>
    <w:multiLevelType w:val="multilevel"/>
    <w:tmpl w:val="9852F884"/>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2160" w:hanging="2160"/>
      </w:pPr>
      <w:rPr>
        <w:rFonts w:hint="default"/>
        <w:i w:val="0"/>
      </w:rPr>
    </w:lvl>
  </w:abstractNum>
  <w:abstractNum w:abstractNumId="30">
    <w:nsid w:val="6C815B29"/>
    <w:multiLevelType w:val="multilevel"/>
    <w:tmpl w:val="F57E9D8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1">
    <w:nsid w:val="7B3C045A"/>
    <w:multiLevelType w:val="multilevel"/>
    <w:tmpl w:val="4F38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572D2F"/>
    <w:multiLevelType w:val="multilevel"/>
    <w:tmpl w:val="5808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15"/>
  </w:num>
  <w:num w:numId="4">
    <w:abstractNumId w:val="29"/>
  </w:num>
  <w:num w:numId="5">
    <w:abstractNumId w:val="25"/>
  </w:num>
  <w:num w:numId="6">
    <w:abstractNumId w:val="27"/>
  </w:num>
  <w:num w:numId="7">
    <w:abstractNumId w:val="11"/>
  </w:num>
  <w:num w:numId="8">
    <w:abstractNumId w:val="28"/>
  </w:num>
  <w:num w:numId="9">
    <w:abstractNumId w:val="14"/>
  </w:num>
  <w:num w:numId="10">
    <w:abstractNumId w:val="6"/>
  </w:num>
  <w:num w:numId="11">
    <w:abstractNumId w:val="26"/>
  </w:num>
  <w:num w:numId="12">
    <w:abstractNumId w:val="20"/>
  </w:num>
  <w:num w:numId="13">
    <w:abstractNumId w:val="32"/>
  </w:num>
  <w:num w:numId="14">
    <w:abstractNumId w:val="21"/>
  </w:num>
  <w:num w:numId="15">
    <w:abstractNumId w:val="18"/>
  </w:num>
  <w:num w:numId="16">
    <w:abstractNumId w:val="10"/>
  </w:num>
  <w:num w:numId="17">
    <w:abstractNumId w:val="31"/>
  </w:num>
  <w:num w:numId="18">
    <w:abstractNumId w:val="2"/>
  </w:num>
  <w:num w:numId="19">
    <w:abstractNumId w:val="30"/>
  </w:num>
  <w:num w:numId="20">
    <w:abstractNumId w:val="19"/>
  </w:num>
  <w:num w:numId="21">
    <w:abstractNumId w:val="0"/>
  </w:num>
  <w:num w:numId="22">
    <w:abstractNumId w:val="4"/>
  </w:num>
  <w:num w:numId="23">
    <w:abstractNumId w:val="9"/>
  </w:num>
  <w:num w:numId="24">
    <w:abstractNumId w:val="13"/>
  </w:num>
  <w:num w:numId="25">
    <w:abstractNumId w:val="7"/>
  </w:num>
  <w:num w:numId="26">
    <w:abstractNumId w:val="23"/>
  </w:num>
  <w:num w:numId="27">
    <w:abstractNumId w:val="8"/>
  </w:num>
  <w:num w:numId="28">
    <w:abstractNumId w:val="17"/>
  </w:num>
  <w:num w:numId="29">
    <w:abstractNumId w:val="24"/>
  </w:num>
  <w:num w:numId="30">
    <w:abstractNumId w:val="3"/>
  </w:num>
  <w:num w:numId="31">
    <w:abstractNumId w:val="5"/>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footnotePr>
    <w:footnote w:id="-1"/>
    <w:footnote w:id="0"/>
  </w:footnotePr>
  <w:endnotePr>
    <w:endnote w:id="-1"/>
    <w:endnote w:id="0"/>
  </w:endnotePr>
  <w:compat/>
  <w:rsids>
    <w:rsidRoot w:val="004A719D"/>
    <w:rsid w:val="00000EA5"/>
    <w:rsid w:val="000058E1"/>
    <w:rsid w:val="0000754D"/>
    <w:rsid w:val="000120D8"/>
    <w:rsid w:val="000165F3"/>
    <w:rsid w:val="00021DA3"/>
    <w:rsid w:val="00026632"/>
    <w:rsid w:val="00026795"/>
    <w:rsid w:val="00046761"/>
    <w:rsid w:val="00047FE6"/>
    <w:rsid w:val="00054DB4"/>
    <w:rsid w:val="000607E0"/>
    <w:rsid w:val="000737A9"/>
    <w:rsid w:val="00074AC3"/>
    <w:rsid w:val="00084970"/>
    <w:rsid w:val="00084DAA"/>
    <w:rsid w:val="000A0068"/>
    <w:rsid w:val="000A47EA"/>
    <w:rsid w:val="000C601D"/>
    <w:rsid w:val="000D0B56"/>
    <w:rsid w:val="000D4A5E"/>
    <w:rsid w:val="000F4CC1"/>
    <w:rsid w:val="000F4CC5"/>
    <w:rsid w:val="000F6E26"/>
    <w:rsid w:val="00117147"/>
    <w:rsid w:val="00123580"/>
    <w:rsid w:val="00130B0F"/>
    <w:rsid w:val="0013482A"/>
    <w:rsid w:val="0013551B"/>
    <w:rsid w:val="00146F57"/>
    <w:rsid w:val="00152FEF"/>
    <w:rsid w:val="00162E69"/>
    <w:rsid w:val="00187324"/>
    <w:rsid w:val="001906F0"/>
    <w:rsid w:val="0019371B"/>
    <w:rsid w:val="0019543D"/>
    <w:rsid w:val="001978CE"/>
    <w:rsid w:val="001A52FE"/>
    <w:rsid w:val="001A67F8"/>
    <w:rsid w:val="001B338B"/>
    <w:rsid w:val="001B5D4A"/>
    <w:rsid w:val="001C0997"/>
    <w:rsid w:val="001C34BB"/>
    <w:rsid w:val="001C6418"/>
    <w:rsid w:val="001E28F3"/>
    <w:rsid w:val="001E2C6E"/>
    <w:rsid w:val="001F053D"/>
    <w:rsid w:val="002108CF"/>
    <w:rsid w:val="00212173"/>
    <w:rsid w:val="00234E5D"/>
    <w:rsid w:val="002516D8"/>
    <w:rsid w:val="002548BE"/>
    <w:rsid w:val="0026248E"/>
    <w:rsid w:val="0026558C"/>
    <w:rsid w:val="0026772A"/>
    <w:rsid w:val="002713C1"/>
    <w:rsid w:val="002723EF"/>
    <w:rsid w:val="002836AD"/>
    <w:rsid w:val="002A1C1D"/>
    <w:rsid w:val="002B1BC5"/>
    <w:rsid w:val="002B2484"/>
    <w:rsid w:val="002B2D29"/>
    <w:rsid w:val="002B483A"/>
    <w:rsid w:val="002B5EAF"/>
    <w:rsid w:val="002D70A8"/>
    <w:rsid w:val="002F3F02"/>
    <w:rsid w:val="002F5271"/>
    <w:rsid w:val="002F65C0"/>
    <w:rsid w:val="002F6AFD"/>
    <w:rsid w:val="00302459"/>
    <w:rsid w:val="0030449E"/>
    <w:rsid w:val="00313A6E"/>
    <w:rsid w:val="0032181D"/>
    <w:rsid w:val="003408AC"/>
    <w:rsid w:val="003429D2"/>
    <w:rsid w:val="00347A40"/>
    <w:rsid w:val="00351D25"/>
    <w:rsid w:val="00360FFE"/>
    <w:rsid w:val="003629A9"/>
    <w:rsid w:val="003713B9"/>
    <w:rsid w:val="0037315B"/>
    <w:rsid w:val="0038106C"/>
    <w:rsid w:val="003821EF"/>
    <w:rsid w:val="00385556"/>
    <w:rsid w:val="00390665"/>
    <w:rsid w:val="003A0CA9"/>
    <w:rsid w:val="003D7354"/>
    <w:rsid w:val="003E2A62"/>
    <w:rsid w:val="003E46BA"/>
    <w:rsid w:val="003E4DDC"/>
    <w:rsid w:val="003E644B"/>
    <w:rsid w:val="003F68DC"/>
    <w:rsid w:val="00403118"/>
    <w:rsid w:val="004051E5"/>
    <w:rsid w:val="00420EC4"/>
    <w:rsid w:val="00423B9C"/>
    <w:rsid w:val="00427A8C"/>
    <w:rsid w:val="004307BD"/>
    <w:rsid w:val="004510C9"/>
    <w:rsid w:val="00452224"/>
    <w:rsid w:val="004566E6"/>
    <w:rsid w:val="00472C1D"/>
    <w:rsid w:val="004770E6"/>
    <w:rsid w:val="004852B1"/>
    <w:rsid w:val="004960C7"/>
    <w:rsid w:val="004A15D2"/>
    <w:rsid w:val="004A4C4A"/>
    <w:rsid w:val="004A7041"/>
    <w:rsid w:val="004A719D"/>
    <w:rsid w:val="004D7849"/>
    <w:rsid w:val="004E3231"/>
    <w:rsid w:val="004F4424"/>
    <w:rsid w:val="00500E54"/>
    <w:rsid w:val="00507CDB"/>
    <w:rsid w:val="00510CDD"/>
    <w:rsid w:val="0051167B"/>
    <w:rsid w:val="0051686A"/>
    <w:rsid w:val="00522880"/>
    <w:rsid w:val="00530A9A"/>
    <w:rsid w:val="00531412"/>
    <w:rsid w:val="00540052"/>
    <w:rsid w:val="0054319F"/>
    <w:rsid w:val="0054540E"/>
    <w:rsid w:val="00547699"/>
    <w:rsid w:val="005538B1"/>
    <w:rsid w:val="00562C8E"/>
    <w:rsid w:val="00570C2E"/>
    <w:rsid w:val="005760F5"/>
    <w:rsid w:val="00583251"/>
    <w:rsid w:val="00585047"/>
    <w:rsid w:val="00586082"/>
    <w:rsid w:val="005904AC"/>
    <w:rsid w:val="00591DA8"/>
    <w:rsid w:val="005C7FAE"/>
    <w:rsid w:val="005D10A5"/>
    <w:rsid w:val="005D3B69"/>
    <w:rsid w:val="005D600C"/>
    <w:rsid w:val="005E236F"/>
    <w:rsid w:val="005F1A87"/>
    <w:rsid w:val="005F3877"/>
    <w:rsid w:val="005F39E0"/>
    <w:rsid w:val="005F3A4A"/>
    <w:rsid w:val="005F5056"/>
    <w:rsid w:val="00601D40"/>
    <w:rsid w:val="00610B8E"/>
    <w:rsid w:val="00612A1E"/>
    <w:rsid w:val="006142CA"/>
    <w:rsid w:val="0062064A"/>
    <w:rsid w:val="0062229A"/>
    <w:rsid w:val="00631EFB"/>
    <w:rsid w:val="006425AB"/>
    <w:rsid w:val="0064391F"/>
    <w:rsid w:val="00653A2E"/>
    <w:rsid w:val="0065486B"/>
    <w:rsid w:val="00660821"/>
    <w:rsid w:val="00660AFD"/>
    <w:rsid w:val="00664D1E"/>
    <w:rsid w:val="00673019"/>
    <w:rsid w:val="006776E8"/>
    <w:rsid w:val="0068454F"/>
    <w:rsid w:val="00694E91"/>
    <w:rsid w:val="006A3EAD"/>
    <w:rsid w:val="006A446E"/>
    <w:rsid w:val="006B2313"/>
    <w:rsid w:val="006B7092"/>
    <w:rsid w:val="006C2BAB"/>
    <w:rsid w:val="006C3C6C"/>
    <w:rsid w:val="006C5154"/>
    <w:rsid w:val="006C76F5"/>
    <w:rsid w:val="006D4423"/>
    <w:rsid w:val="006D5A7C"/>
    <w:rsid w:val="006E471C"/>
    <w:rsid w:val="006F3D94"/>
    <w:rsid w:val="006F6C26"/>
    <w:rsid w:val="00700F78"/>
    <w:rsid w:val="0070685B"/>
    <w:rsid w:val="00706991"/>
    <w:rsid w:val="00717603"/>
    <w:rsid w:val="00727297"/>
    <w:rsid w:val="00736A9F"/>
    <w:rsid w:val="0073762E"/>
    <w:rsid w:val="00746EF0"/>
    <w:rsid w:val="00750E93"/>
    <w:rsid w:val="007566BF"/>
    <w:rsid w:val="0076079C"/>
    <w:rsid w:val="007A115E"/>
    <w:rsid w:val="007A561E"/>
    <w:rsid w:val="007A68BF"/>
    <w:rsid w:val="007B2D4B"/>
    <w:rsid w:val="007C6AE6"/>
    <w:rsid w:val="007C78B2"/>
    <w:rsid w:val="007D35CB"/>
    <w:rsid w:val="007E0705"/>
    <w:rsid w:val="007E6956"/>
    <w:rsid w:val="007F453D"/>
    <w:rsid w:val="007F4659"/>
    <w:rsid w:val="00801DBE"/>
    <w:rsid w:val="008066F2"/>
    <w:rsid w:val="008069D5"/>
    <w:rsid w:val="00827E36"/>
    <w:rsid w:val="0083269E"/>
    <w:rsid w:val="008437ED"/>
    <w:rsid w:val="008513AC"/>
    <w:rsid w:val="0085374A"/>
    <w:rsid w:val="00854F32"/>
    <w:rsid w:val="008647D4"/>
    <w:rsid w:val="008664BC"/>
    <w:rsid w:val="00871810"/>
    <w:rsid w:val="00877F04"/>
    <w:rsid w:val="008868B5"/>
    <w:rsid w:val="00894CC0"/>
    <w:rsid w:val="0089699D"/>
    <w:rsid w:val="00896FDA"/>
    <w:rsid w:val="008A1F88"/>
    <w:rsid w:val="008B122D"/>
    <w:rsid w:val="008D35D1"/>
    <w:rsid w:val="008E48D4"/>
    <w:rsid w:val="008E6BBD"/>
    <w:rsid w:val="008F1012"/>
    <w:rsid w:val="008F4FA1"/>
    <w:rsid w:val="008F65F1"/>
    <w:rsid w:val="009067C6"/>
    <w:rsid w:val="00906CB1"/>
    <w:rsid w:val="009116A7"/>
    <w:rsid w:val="00913718"/>
    <w:rsid w:val="009141C6"/>
    <w:rsid w:val="009173F0"/>
    <w:rsid w:val="009219A6"/>
    <w:rsid w:val="00922A77"/>
    <w:rsid w:val="00922E08"/>
    <w:rsid w:val="0092495B"/>
    <w:rsid w:val="009271AA"/>
    <w:rsid w:val="00946D3F"/>
    <w:rsid w:val="009535AF"/>
    <w:rsid w:val="0095365F"/>
    <w:rsid w:val="0096566D"/>
    <w:rsid w:val="00967AAD"/>
    <w:rsid w:val="00976257"/>
    <w:rsid w:val="00983342"/>
    <w:rsid w:val="00990148"/>
    <w:rsid w:val="00994772"/>
    <w:rsid w:val="00996FDF"/>
    <w:rsid w:val="009A47B8"/>
    <w:rsid w:val="009B357C"/>
    <w:rsid w:val="009B4218"/>
    <w:rsid w:val="009C2634"/>
    <w:rsid w:val="009D0BF7"/>
    <w:rsid w:val="009D444C"/>
    <w:rsid w:val="009D59E2"/>
    <w:rsid w:val="009D7CF0"/>
    <w:rsid w:val="009E03C8"/>
    <w:rsid w:val="009E14CE"/>
    <w:rsid w:val="009E57C8"/>
    <w:rsid w:val="009E7C60"/>
    <w:rsid w:val="009F2EFD"/>
    <w:rsid w:val="009F59DD"/>
    <w:rsid w:val="009F5E60"/>
    <w:rsid w:val="00A020F3"/>
    <w:rsid w:val="00A04BD3"/>
    <w:rsid w:val="00A169C6"/>
    <w:rsid w:val="00A16B39"/>
    <w:rsid w:val="00A16FF7"/>
    <w:rsid w:val="00A24545"/>
    <w:rsid w:val="00A356AE"/>
    <w:rsid w:val="00A36ED7"/>
    <w:rsid w:val="00A6320E"/>
    <w:rsid w:val="00A6449E"/>
    <w:rsid w:val="00A649B0"/>
    <w:rsid w:val="00A76CB3"/>
    <w:rsid w:val="00A775DA"/>
    <w:rsid w:val="00A81188"/>
    <w:rsid w:val="00A82735"/>
    <w:rsid w:val="00A84252"/>
    <w:rsid w:val="00A85EC9"/>
    <w:rsid w:val="00A9062D"/>
    <w:rsid w:val="00A90F69"/>
    <w:rsid w:val="00AA439B"/>
    <w:rsid w:val="00AA6984"/>
    <w:rsid w:val="00AA7B01"/>
    <w:rsid w:val="00AB11CB"/>
    <w:rsid w:val="00AB1DCA"/>
    <w:rsid w:val="00AB567F"/>
    <w:rsid w:val="00AD155A"/>
    <w:rsid w:val="00B03025"/>
    <w:rsid w:val="00B07D4C"/>
    <w:rsid w:val="00B17671"/>
    <w:rsid w:val="00B22B8F"/>
    <w:rsid w:val="00B248DB"/>
    <w:rsid w:val="00B35815"/>
    <w:rsid w:val="00B3780C"/>
    <w:rsid w:val="00B45770"/>
    <w:rsid w:val="00B535E0"/>
    <w:rsid w:val="00B62556"/>
    <w:rsid w:val="00B64AA9"/>
    <w:rsid w:val="00B71E2E"/>
    <w:rsid w:val="00BA25A6"/>
    <w:rsid w:val="00BA44F3"/>
    <w:rsid w:val="00BB216C"/>
    <w:rsid w:val="00BB2ED9"/>
    <w:rsid w:val="00BC558B"/>
    <w:rsid w:val="00BC5F24"/>
    <w:rsid w:val="00BD26A5"/>
    <w:rsid w:val="00BD33E2"/>
    <w:rsid w:val="00BD7E66"/>
    <w:rsid w:val="00BE00B7"/>
    <w:rsid w:val="00BE380F"/>
    <w:rsid w:val="00BE4F7B"/>
    <w:rsid w:val="00BF2AE2"/>
    <w:rsid w:val="00BF53C7"/>
    <w:rsid w:val="00C01B8F"/>
    <w:rsid w:val="00C10BDF"/>
    <w:rsid w:val="00C313DE"/>
    <w:rsid w:val="00C3218B"/>
    <w:rsid w:val="00C45D05"/>
    <w:rsid w:val="00C503D6"/>
    <w:rsid w:val="00C54CF7"/>
    <w:rsid w:val="00C5619F"/>
    <w:rsid w:val="00C65D25"/>
    <w:rsid w:val="00C67BEA"/>
    <w:rsid w:val="00C70065"/>
    <w:rsid w:val="00C82B69"/>
    <w:rsid w:val="00CA7FD6"/>
    <w:rsid w:val="00CD77DA"/>
    <w:rsid w:val="00CE46A7"/>
    <w:rsid w:val="00CE5D87"/>
    <w:rsid w:val="00CF52C5"/>
    <w:rsid w:val="00D031D8"/>
    <w:rsid w:val="00D06684"/>
    <w:rsid w:val="00D06D1F"/>
    <w:rsid w:val="00D10041"/>
    <w:rsid w:val="00D11FCB"/>
    <w:rsid w:val="00D1588C"/>
    <w:rsid w:val="00D21638"/>
    <w:rsid w:val="00D22CAD"/>
    <w:rsid w:val="00D26883"/>
    <w:rsid w:val="00D5489E"/>
    <w:rsid w:val="00D54A04"/>
    <w:rsid w:val="00D55790"/>
    <w:rsid w:val="00D601BF"/>
    <w:rsid w:val="00D66ABA"/>
    <w:rsid w:val="00DA7F2A"/>
    <w:rsid w:val="00DB6063"/>
    <w:rsid w:val="00DD5A94"/>
    <w:rsid w:val="00DD65AA"/>
    <w:rsid w:val="00DE332B"/>
    <w:rsid w:val="00DE4515"/>
    <w:rsid w:val="00DE661F"/>
    <w:rsid w:val="00E049BE"/>
    <w:rsid w:val="00E0601F"/>
    <w:rsid w:val="00E07E8B"/>
    <w:rsid w:val="00E20A9B"/>
    <w:rsid w:val="00E20D38"/>
    <w:rsid w:val="00E24E4B"/>
    <w:rsid w:val="00E31CC7"/>
    <w:rsid w:val="00E33171"/>
    <w:rsid w:val="00E443E7"/>
    <w:rsid w:val="00E447E6"/>
    <w:rsid w:val="00E44A46"/>
    <w:rsid w:val="00E60CE6"/>
    <w:rsid w:val="00E6384C"/>
    <w:rsid w:val="00E83DAB"/>
    <w:rsid w:val="00E86511"/>
    <w:rsid w:val="00E92B94"/>
    <w:rsid w:val="00EA1987"/>
    <w:rsid w:val="00EA6589"/>
    <w:rsid w:val="00EC2745"/>
    <w:rsid w:val="00EC3623"/>
    <w:rsid w:val="00EC5F05"/>
    <w:rsid w:val="00EC622E"/>
    <w:rsid w:val="00ED0AAA"/>
    <w:rsid w:val="00EF31A3"/>
    <w:rsid w:val="00EF32FB"/>
    <w:rsid w:val="00F032BF"/>
    <w:rsid w:val="00F0724A"/>
    <w:rsid w:val="00F078A0"/>
    <w:rsid w:val="00F07B7E"/>
    <w:rsid w:val="00F21D9E"/>
    <w:rsid w:val="00F21DA0"/>
    <w:rsid w:val="00F32A20"/>
    <w:rsid w:val="00F50DB5"/>
    <w:rsid w:val="00F517F8"/>
    <w:rsid w:val="00F65226"/>
    <w:rsid w:val="00F7048D"/>
    <w:rsid w:val="00F719BE"/>
    <w:rsid w:val="00F719E7"/>
    <w:rsid w:val="00F76C2F"/>
    <w:rsid w:val="00F7729E"/>
    <w:rsid w:val="00F866DE"/>
    <w:rsid w:val="00F8714C"/>
    <w:rsid w:val="00F872D9"/>
    <w:rsid w:val="00F9410A"/>
    <w:rsid w:val="00FA79B1"/>
    <w:rsid w:val="00FB2C9E"/>
    <w:rsid w:val="00FB4E76"/>
    <w:rsid w:val="00FC2409"/>
    <w:rsid w:val="00FC79DC"/>
    <w:rsid w:val="00FC7A68"/>
    <w:rsid w:val="00FD7A11"/>
    <w:rsid w:val="00FE0F79"/>
    <w:rsid w:val="00FE1E89"/>
    <w:rsid w:val="00FE25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CA9"/>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CA9"/>
    <w:pPr>
      <w:ind w:left="720"/>
      <w:contextualSpacing/>
    </w:pPr>
    <w:rPr>
      <w:rFonts w:eastAsiaTheme="minorHAnsi"/>
      <w:lang w:eastAsia="en-US"/>
    </w:rPr>
  </w:style>
  <w:style w:type="paragraph" w:styleId="a4">
    <w:name w:val="header"/>
    <w:basedOn w:val="a"/>
    <w:link w:val="a5"/>
    <w:uiPriority w:val="99"/>
    <w:unhideWhenUsed/>
    <w:rsid w:val="003A0CA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A0CA9"/>
    <w:rPr>
      <w:rFonts w:eastAsiaTheme="minorEastAsia"/>
      <w:lang w:val="ru-RU" w:eastAsia="ru-RU"/>
    </w:rPr>
  </w:style>
  <w:style w:type="paragraph" w:styleId="a6">
    <w:name w:val="footer"/>
    <w:basedOn w:val="a"/>
    <w:link w:val="a7"/>
    <w:uiPriority w:val="99"/>
    <w:unhideWhenUsed/>
    <w:rsid w:val="003A0CA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A0CA9"/>
    <w:rPr>
      <w:rFonts w:eastAsiaTheme="minorEastAsia"/>
      <w:lang w:val="ru-RU" w:eastAsia="ru-RU"/>
    </w:rPr>
  </w:style>
  <w:style w:type="character" w:styleId="a8">
    <w:name w:val="Emphasis"/>
    <w:uiPriority w:val="20"/>
    <w:qFormat/>
    <w:rsid w:val="003A0CA9"/>
    <w:rPr>
      <w:i/>
      <w:iCs w:val="0"/>
    </w:rPr>
  </w:style>
  <w:style w:type="paragraph" w:styleId="a9">
    <w:name w:val="No Spacing"/>
    <w:rsid w:val="003A0CA9"/>
    <w:pPr>
      <w:tabs>
        <w:tab w:val="left" w:pos="708"/>
      </w:tabs>
      <w:suppressAutoHyphens/>
      <w:spacing w:after="0" w:line="100" w:lineRule="atLeast"/>
    </w:pPr>
    <w:rPr>
      <w:rFonts w:ascii="Calibri" w:eastAsia="SimSun" w:hAnsi="Calibri"/>
      <w:lang w:val="ru-RU" w:eastAsia="ru-RU"/>
    </w:rPr>
  </w:style>
  <w:style w:type="paragraph" w:customStyle="1" w:styleId="Style2">
    <w:name w:val="Style2"/>
    <w:basedOn w:val="a"/>
    <w:uiPriority w:val="99"/>
    <w:rsid w:val="003A0CA9"/>
    <w:pPr>
      <w:widowControl w:val="0"/>
      <w:autoSpaceDE w:val="0"/>
      <w:autoSpaceDN w:val="0"/>
      <w:adjustRightInd w:val="0"/>
      <w:spacing w:after="0" w:line="240" w:lineRule="auto"/>
    </w:pPr>
    <w:rPr>
      <w:rFonts w:ascii="Constantia" w:eastAsia="Times New Roman" w:hAnsi="Constantia" w:cs="Times New Roman"/>
      <w:sz w:val="24"/>
      <w:szCs w:val="24"/>
    </w:rPr>
  </w:style>
  <w:style w:type="paragraph" w:customStyle="1" w:styleId="Style3">
    <w:name w:val="Style3"/>
    <w:basedOn w:val="a"/>
    <w:uiPriority w:val="99"/>
    <w:rsid w:val="003A0CA9"/>
    <w:pPr>
      <w:widowControl w:val="0"/>
      <w:autoSpaceDE w:val="0"/>
      <w:autoSpaceDN w:val="0"/>
      <w:adjustRightInd w:val="0"/>
      <w:spacing w:after="0" w:line="240" w:lineRule="auto"/>
    </w:pPr>
    <w:rPr>
      <w:rFonts w:ascii="Constantia" w:eastAsia="Times New Roman" w:hAnsi="Constantia" w:cs="Times New Roman"/>
      <w:sz w:val="24"/>
      <w:szCs w:val="24"/>
    </w:rPr>
  </w:style>
  <w:style w:type="paragraph" w:customStyle="1" w:styleId="Style5">
    <w:name w:val="Style5"/>
    <w:basedOn w:val="a"/>
    <w:uiPriority w:val="99"/>
    <w:rsid w:val="003A0CA9"/>
    <w:pPr>
      <w:widowControl w:val="0"/>
      <w:autoSpaceDE w:val="0"/>
      <w:autoSpaceDN w:val="0"/>
      <w:adjustRightInd w:val="0"/>
      <w:spacing w:after="0" w:line="336" w:lineRule="exact"/>
    </w:pPr>
    <w:rPr>
      <w:rFonts w:ascii="Constantia" w:eastAsia="Times New Roman" w:hAnsi="Constantia" w:cs="Times New Roman"/>
      <w:sz w:val="24"/>
      <w:szCs w:val="24"/>
    </w:rPr>
  </w:style>
  <w:style w:type="paragraph" w:customStyle="1" w:styleId="Style6">
    <w:name w:val="Style6"/>
    <w:basedOn w:val="a"/>
    <w:uiPriority w:val="99"/>
    <w:rsid w:val="003A0CA9"/>
    <w:pPr>
      <w:widowControl w:val="0"/>
      <w:autoSpaceDE w:val="0"/>
      <w:autoSpaceDN w:val="0"/>
      <w:adjustRightInd w:val="0"/>
      <w:spacing w:after="0" w:line="240" w:lineRule="auto"/>
    </w:pPr>
    <w:rPr>
      <w:rFonts w:ascii="Constantia" w:eastAsia="Times New Roman" w:hAnsi="Constantia" w:cs="Times New Roman"/>
      <w:sz w:val="24"/>
      <w:szCs w:val="24"/>
    </w:rPr>
  </w:style>
  <w:style w:type="paragraph" w:customStyle="1" w:styleId="Style7">
    <w:name w:val="Style7"/>
    <w:basedOn w:val="a"/>
    <w:uiPriority w:val="99"/>
    <w:rsid w:val="003A0CA9"/>
    <w:pPr>
      <w:widowControl w:val="0"/>
      <w:autoSpaceDE w:val="0"/>
      <w:autoSpaceDN w:val="0"/>
      <w:adjustRightInd w:val="0"/>
      <w:spacing w:after="0" w:line="240" w:lineRule="auto"/>
    </w:pPr>
    <w:rPr>
      <w:rFonts w:ascii="Constantia" w:eastAsia="Times New Roman" w:hAnsi="Constantia" w:cs="Times New Roman"/>
      <w:sz w:val="24"/>
      <w:szCs w:val="24"/>
    </w:rPr>
  </w:style>
  <w:style w:type="character" w:customStyle="1" w:styleId="FontStyle11">
    <w:name w:val="Font Style11"/>
    <w:basedOn w:val="a0"/>
    <w:uiPriority w:val="99"/>
    <w:rsid w:val="003A0CA9"/>
    <w:rPr>
      <w:rFonts w:ascii="Constantia" w:hAnsi="Constantia" w:cs="Constantia"/>
      <w:spacing w:val="40"/>
      <w:sz w:val="24"/>
      <w:szCs w:val="24"/>
    </w:rPr>
  </w:style>
  <w:style w:type="character" w:customStyle="1" w:styleId="FontStyle12">
    <w:name w:val="Font Style12"/>
    <w:basedOn w:val="a0"/>
    <w:uiPriority w:val="99"/>
    <w:rsid w:val="003A0CA9"/>
    <w:rPr>
      <w:rFonts w:ascii="Constantia" w:hAnsi="Constantia" w:cs="Constantia"/>
      <w:b/>
      <w:bCs/>
      <w:i/>
      <w:iCs/>
      <w:sz w:val="20"/>
      <w:szCs w:val="20"/>
    </w:rPr>
  </w:style>
  <w:style w:type="character" w:customStyle="1" w:styleId="FontStyle14">
    <w:name w:val="Font Style14"/>
    <w:basedOn w:val="a0"/>
    <w:uiPriority w:val="99"/>
    <w:rsid w:val="003A0CA9"/>
    <w:rPr>
      <w:rFonts w:ascii="Constantia" w:hAnsi="Constantia" w:cs="Constantia"/>
      <w:spacing w:val="20"/>
      <w:sz w:val="18"/>
      <w:szCs w:val="18"/>
    </w:rPr>
  </w:style>
  <w:style w:type="character" w:customStyle="1" w:styleId="FontStyle15">
    <w:name w:val="Font Style15"/>
    <w:basedOn w:val="a0"/>
    <w:uiPriority w:val="99"/>
    <w:rsid w:val="003A0CA9"/>
    <w:rPr>
      <w:rFonts w:ascii="Times New Roman" w:hAnsi="Times New Roman" w:cs="Times New Roman"/>
      <w:b/>
      <w:bCs/>
      <w:i/>
      <w:iCs/>
      <w:spacing w:val="10"/>
      <w:sz w:val="30"/>
      <w:szCs w:val="30"/>
    </w:rPr>
  </w:style>
  <w:style w:type="character" w:customStyle="1" w:styleId="FontStyle19">
    <w:name w:val="Font Style19"/>
    <w:basedOn w:val="a0"/>
    <w:uiPriority w:val="99"/>
    <w:rsid w:val="003A0CA9"/>
    <w:rPr>
      <w:rFonts w:ascii="Corbel" w:hAnsi="Corbel" w:cs="Corbel"/>
      <w:spacing w:val="30"/>
      <w:sz w:val="22"/>
      <w:szCs w:val="22"/>
    </w:rPr>
  </w:style>
  <w:style w:type="character" w:customStyle="1" w:styleId="FontStyle20">
    <w:name w:val="Font Style20"/>
    <w:basedOn w:val="a0"/>
    <w:uiPriority w:val="99"/>
    <w:rsid w:val="003A0CA9"/>
    <w:rPr>
      <w:rFonts w:ascii="Constantia" w:hAnsi="Constantia" w:cs="Constantia"/>
      <w:b/>
      <w:bCs/>
      <w:smallCaps/>
      <w:spacing w:val="30"/>
      <w:sz w:val="18"/>
      <w:szCs w:val="18"/>
    </w:rPr>
  </w:style>
  <w:style w:type="character" w:styleId="aa">
    <w:name w:val="Strong"/>
    <w:basedOn w:val="a0"/>
    <w:uiPriority w:val="22"/>
    <w:qFormat/>
    <w:rsid w:val="003A0CA9"/>
    <w:rPr>
      <w:b/>
      <w:bCs/>
    </w:rPr>
  </w:style>
  <w:style w:type="paragraph" w:styleId="ab">
    <w:name w:val="Normal (Web)"/>
    <w:basedOn w:val="a"/>
    <w:uiPriority w:val="99"/>
    <w:semiHidden/>
    <w:unhideWhenUsed/>
    <w:rsid w:val="003A0CA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semiHidden/>
    <w:unhideWhenUsed/>
    <w:rsid w:val="003A0CA9"/>
    <w:rPr>
      <w:color w:val="0000FF"/>
      <w:u w:val="single"/>
    </w:rPr>
  </w:style>
  <w:style w:type="table" w:styleId="ad">
    <w:name w:val="Table Grid"/>
    <w:basedOn w:val="a1"/>
    <w:uiPriority w:val="59"/>
    <w:rsid w:val="003A0CA9"/>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CA9"/>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CA9"/>
    <w:pPr>
      <w:ind w:left="720"/>
      <w:contextualSpacing/>
    </w:pPr>
    <w:rPr>
      <w:rFonts w:eastAsiaTheme="minorHAnsi"/>
      <w:lang w:eastAsia="en-US"/>
    </w:rPr>
  </w:style>
  <w:style w:type="paragraph" w:styleId="Header">
    <w:name w:val="header"/>
    <w:basedOn w:val="Normal"/>
    <w:link w:val="HeaderChar"/>
    <w:uiPriority w:val="99"/>
    <w:unhideWhenUsed/>
    <w:rsid w:val="003A0CA9"/>
    <w:pPr>
      <w:tabs>
        <w:tab w:val="center" w:pos="4677"/>
        <w:tab w:val="right" w:pos="9355"/>
      </w:tabs>
      <w:spacing w:after="0" w:line="240" w:lineRule="auto"/>
    </w:pPr>
  </w:style>
  <w:style w:type="character" w:customStyle="1" w:styleId="HeaderChar">
    <w:name w:val="Header Char"/>
    <w:basedOn w:val="DefaultParagraphFont"/>
    <w:link w:val="Header"/>
    <w:uiPriority w:val="99"/>
    <w:rsid w:val="003A0CA9"/>
    <w:rPr>
      <w:rFonts w:eastAsiaTheme="minorEastAsia"/>
      <w:lang w:val="ru-RU" w:eastAsia="ru-RU"/>
    </w:rPr>
  </w:style>
  <w:style w:type="paragraph" w:styleId="Footer">
    <w:name w:val="footer"/>
    <w:basedOn w:val="Normal"/>
    <w:link w:val="FooterChar"/>
    <w:uiPriority w:val="99"/>
    <w:unhideWhenUsed/>
    <w:rsid w:val="003A0CA9"/>
    <w:pPr>
      <w:tabs>
        <w:tab w:val="center" w:pos="4677"/>
        <w:tab w:val="right" w:pos="9355"/>
      </w:tabs>
      <w:spacing w:after="0" w:line="240" w:lineRule="auto"/>
    </w:pPr>
  </w:style>
  <w:style w:type="character" w:customStyle="1" w:styleId="FooterChar">
    <w:name w:val="Footer Char"/>
    <w:basedOn w:val="DefaultParagraphFont"/>
    <w:link w:val="Footer"/>
    <w:uiPriority w:val="99"/>
    <w:rsid w:val="003A0CA9"/>
    <w:rPr>
      <w:rFonts w:eastAsiaTheme="minorEastAsia"/>
      <w:lang w:val="ru-RU" w:eastAsia="ru-RU"/>
    </w:rPr>
  </w:style>
  <w:style w:type="character" w:styleId="Emphasis">
    <w:name w:val="Emphasis"/>
    <w:uiPriority w:val="20"/>
    <w:qFormat/>
    <w:rsid w:val="003A0CA9"/>
    <w:rPr>
      <w:i/>
      <w:iCs w:val="0"/>
    </w:rPr>
  </w:style>
  <w:style w:type="paragraph" w:styleId="NoSpacing">
    <w:name w:val="No Spacing"/>
    <w:rsid w:val="003A0CA9"/>
    <w:pPr>
      <w:tabs>
        <w:tab w:val="left" w:pos="708"/>
      </w:tabs>
      <w:suppressAutoHyphens/>
      <w:spacing w:after="0" w:line="100" w:lineRule="atLeast"/>
    </w:pPr>
    <w:rPr>
      <w:rFonts w:ascii="Calibri" w:eastAsia="SimSun" w:hAnsi="Calibri"/>
      <w:lang w:val="ru-RU" w:eastAsia="ru-RU"/>
    </w:rPr>
  </w:style>
  <w:style w:type="paragraph" w:customStyle="1" w:styleId="Style2">
    <w:name w:val="Style2"/>
    <w:basedOn w:val="Normal"/>
    <w:uiPriority w:val="99"/>
    <w:rsid w:val="003A0CA9"/>
    <w:pPr>
      <w:widowControl w:val="0"/>
      <w:autoSpaceDE w:val="0"/>
      <w:autoSpaceDN w:val="0"/>
      <w:adjustRightInd w:val="0"/>
      <w:spacing w:after="0" w:line="240" w:lineRule="auto"/>
    </w:pPr>
    <w:rPr>
      <w:rFonts w:ascii="Constantia" w:eastAsia="Times New Roman" w:hAnsi="Constantia" w:cs="Times New Roman"/>
      <w:sz w:val="24"/>
      <w:szCs w:val="24"/>
    </w:rPr>
  </w:style>
  <w:style w:type="paragraph" w:customStyle="1" w:styleId="Style3">
    <w:name w:val="Style3"/>
    <w:basedOn w:val="Normal"/>
    <w:uiPriority w:val="99"/>
    <w:rsid w:val="003A0CA9"/>
    <w:pPr>
      <w:widowControl w:val="0"/>
      <w:autoSpaceDE w:val="0"/>
      <w:autoSpaceDN w:val="0"/>
      <w:adjustRightInd w:val="0"/>
      <w:spacing w:after="0" w:line="240" w:lineRule="auto"/>
    </w:pPr>
    <w:rPr>
      <w:rFonts w:ascii="Constantia" w:eastAsia="Times New Roman" w:hAnsi="Constantia" w:cs="Times New Roman"/>
      <w:sz w:val="24"/>
      <w:szCs w:val="24"/>
    </w:rPr>
  </w:style>
  <w:style w:type="paragraph" w:customStyle="1" w:styleId="Style5">
    <w:name w:val="Style5"/>
    <w:basedOn w:val="Normal"/>
    <w:uiPriority w:val="99"/>
    <w:rsid w:val="003A0CA9"/>
    <w:pPr>
      <w:widowControl w:val="0"/>
      <w:autoSpaceDE w:val="0"/>
      <w:autoSpaceDN w:val="0"/>
      <w:adjustRightInd w:val="0"/>
      <w:spacing w:after="0" w:line="336" w:lineRule="exact"/>
    </w:pPr>
    <w:rPr>
      <w:rFonts w:ascii="Constantia" w:eastAsia="Times New Roman" w:hAnsi="Constantia" w:cs="Times New Roman"/>
      <w:sz w:val="24"/>
      <w:szCs w:val="24"/>
    </w:rPr>
  </w:style>
  <w:style w:type="paragraph" w:customStyle="1" w:styleId="Style6">
    <w:name w:val="Style6"/>
    <w:basedOn w:val="Normal"/>
    <w:uiPriority w:val="99"/>
    <w:rsid w:val="003A0CA9"/>
    <w:pPr>
      <w:widowControl w:val="0"/>
      <w:autoSpaceDE w:val="0"/>
      <w:autoSpaceDN w:val="0"/>
      <w:adjustRightInd w:val="0"/>
      <w:spacing w:after="0" w:line="240" w:lineRule="auto"/>
    </w:pPr>
    <w:rPr>
      <w:rFonts w:ascii="Constantia" w:eastAsia="Times New Roman" w:hAnsi="Constantia" w:cs="Times New Roman"/>
      <w:sz w:val="24"/>
      <w:szCs w:val="24"/>
    </w:rPr>
  </w:style>
  <w:style w:type="paragraph" w:customStyle="1" w:styleId="Style7">
    <w:name w:val="Style7"/>
    <w:basedOn w:val="Normal"/>
    <w:uiPriority w:val="99"/>
    <w:rsid w:val="003A0CA9"/>
    <w:pPr>
      <w:widowControl w:val="0"/>
      <w:autoSpaceDE w:val="0"/>
      <w:autoSpaceDN w:val="0"/>
      <w:adjustRightInd w:val="0"/>
      <w:spacing w:after="0" w:line="240" w:lineRule="auto"/>
    </w:pPr>
    <w:rPr>
      <w:rFonts w:ascii="Constantia" w:eastAsia="Times New Roman" w:hAnsi="Constantia" w:cs="Times New Roman"/>
      <w:sz w:val="24"/>
      <w:szCs w:val="24"/>
    </w:rPr>
  </w:style>
  <w:style w:type="character" w:customStyle="1" w:styleId="FontStyle11">
    <w:name w:val="Font Style11"/>
    <w:basedOn w:val="DefaultParagraphFont"/>
    <w:uiPriority w:val="99"/>
    <w:rsid w:val="003A0CA9"/>
    <w:rPr>
      <w:rFonts w:ascii="Constantia" w:hAnsi="Constantia" w:cs="Constantia"/>
      <w:spacing w:val="40"/>
      <w:sz w:val="24"/>
      <w:szCs w:val="24"/>
    </w:rPr>
  </w:style>
  <w:style w:type="character" w:customStyle="1" w:styleId="FontStyle12">
    <w:name w:val="Font Style12"/>
    <w:basedOn w:val="DefaultParagraphFont"/>
    <w:uiPriority w:val="99"/>
    <w:rsid w:val="003A0CA9"/>
    <w:rPr>
      <w:rFonts w:ascii="Constantia" w:hAnsi="Constantia" w:cs="Constantia"/>
      <w:b/>
      <w:bCs/>
      <w:i/>
      <w:iCs/>
      <w:sz w:val="20"/>
      <w:szCs w:val="20"/>
    </w:rPr>
  </w:style>
  <w:style w:type="character" w:customStyle="1" w:styleId="FontStyle14">
    <w:name w:val="Font Style14"/>
    <w:basedOn w:val="DefaultParagraphFont"/>
    <w:uiPriority w:val="99"/>
    <w:rsid w:val="003A0CA9"/>
    <w:rPr>
      <w:rFonts w:ascii="Constantia" w:hAnsi="Constantia" w:cs="Constantia"/>
      <w:spacing w:val="20"/>
      <w:sz w:val="18"/>
      <w:szCs w:val="18"/>
    </w:rPr>
  </w:style>
  <w:style w:type="character" w:customStyle="1" w:styleId="FontStyle15">
    <w:name w:val="Font Style15"/>
    <w:basedOn w:val="DefaultParagraphFont"/>
    <w:uiPriority w:val="99"/>
    <w:rsid w:val="003A0CA9"/>
    <w:rPr>
      <w:rFonts w:ascii="Times New Roman" w:hAnsi="Times New Roman" w:cs="Times New Roman"/>
      <w:b/>
      <w:bCs/>
      <w:i/>
      <w:iCs/>
      <w:spacing w:val="10"/>
      <w:sz w:val="30"/>
      <w:szCs w:val="30"/>
    </w:rPr>
  </w:style>
  <w:style w:type="character" w:customStyle="1" w:styleId="FontStyle19">
    <w:name w:val="Font Style19"/>
    <w:basedOn w:val="DefaultParagraphFont"/>
    <w:uiPriority w:val="99"/>
    <w:rsid w:val="003A0CA9"/>
    <w:rPr>
      <w:rFonts w:ascii="Corbel" w:hAnsi="Corbel" w:cs="Corbel"/>
      <w:spacing w:val="30"/>
      <w:sz w:val="22"/>
      <w:szCs w:val="22"/>
    </w:rPr>
  </w:style>
  <w:style w:type="character" w:customStyle="1" w:styleId="FontStyle20">
    <w:name w:val="Font Style20"/>
    <w:basedOn w:val="DefaultParagraphFont"/>
    <w:uiPriority w:val="99"/>
    <w:rsid w:val="003A0CA9"/>
    <w:rPr>
      <w:rFonts w:ascii="Constantia" w:hAnsi="Constantia" w:cs="Constantia"/>
      <w:b/>
      <w:bCs/>
      <w:smallCaps/>
      <w:spacing w:val="30"/>
      <w:sz w:val="18"/>
      <w:szCs w:val="18"/>
    </w:rPr>
  </w:style>
  <w:style w:type="character" w:styleId="Strong">
    <w:name w:val="Strong"/>
    <w:basedOn w:val="DefaultParagraphFont"/>
    <w:uiPriority w:val="22"/>
    <w:qFormat/>
    <w:rsid w:val="003A0CA9"/>
    <w:rPr>
      <w:b/>
      <w:bCs/>
    </w:rPr>
  </w:style>
  <w:style w:type="paragraph" w:styleId="NormalWeb">
    <w:name w:val="Normal (Web)"/>
    <w:basedOn w:val="Normal"/>
    <w:uiPriority w:val="99"/>
    <w:semiHidden/>
    <w:unhideWhenUsed/>
    <w:rsid w:val="003A0C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0CA9"/>
    <w:rPr>
      <w:color w:val="0000FF"/>
      <w:u w:val="single"/>
    </w:rPr>
  </w:style>
  <w:style w:type="table" w:styleId="TableGrid">
    <w:name w:val="Table Grid"/>
    <w:basedOn w:val="TableNormal"/>
    <w:uiPriority w:val="59"/>
    <w:rsid w:val="003A0CA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91308456">
      <w:bodyDiv w:val="1"/>
      <w:marLeft w:val="0"/>
      <w:marRight w:val="0"/>
      <w:marTop w:val="0"/>
      <w:marBottom w:val="0"/>
      <w:divBdr>
        <w:top w:val="none" w:sz="0" w:space="0" w:color="auto"/>
        <w:left w:val="none" w:sz="0" w:space="0" w:color="auto"/>
        <w:bottom w:val="none" w:sz="0" w:space="0" w:color="auto"/>
        <w:right w:val="none" w:sz="0" w:space="0" w:color="auto"/>
      </w:divBdr>
    </w:div>
    <w:div w:id="163331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36CFC-F333-4EE6-94DF-840817BA1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3206</TotalTime>
  <Pages>1</Pages>
  <Words>9506</Words>
  <Characters>54188</Characters>
  <Application>Microsoft Office Word</Application>
  <DocSecurity>0</DocSecurity>
  <Lines>451</Lines>
  <Paragraphs>127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BC Moldova Agroindbank SA</Company>
  <LinksUpToDate>false</LinksUpToDate>
  <CharactersWithSpaces>63567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116</cp:revision>
  <cp:lastPrinted>2020-02-28T10:53:00Z</cp:lastPrinted>
  <dcterms:created xsi:type="dcterms:W3CDTF">2019-03-11T14:07:00Z</dcterms:created>
  <dcterms:modified xsi:type="dcterms:W3CDTF">2020-03-02T08:40:00Z</dcterms:modified>
</cp:coreProperties>
</file>